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3" w:rsidRPr="00EB1EA1" w:rsidRDefault="00995FB3" w:rsidP="00EB1EA1">
      <w:pPr>
        <w:shd w:val="clear" w:color="auto" w:fill="FFFFFF"/>
        <w:spacing w:beforeAutospacing="0" w:after="75" w:afterAutospacing="0" w:line="276" w:lineRule="auto"/>
        <w:ind w:firstLine="851"/>
        <w:jc w:val="center"/>
        <w:outlineLvl w:val="9"/>
        <w:rPr>
          <w:rFonts w:eastAsia="Times New Roman"/>
          <w:bCs w:val="0"/>
          <w:color w:val="141823"/>
        </w:rPr>
      </w:pPr>
      <w:r w:rsidRPr="00EB1EA1">
        <w:rPr>
          <w:rFonts w:eastAsia="Times New Roman"/>
          <w:bCs w:val="0"/>
          <w:color w:val="141823"/>
        </w:rPr>
        <w:t>На дачу с ветерком</w:t>
      </w:r>
    </w:p>
    <w:p w:rsidR="00EB1EA1" w:rsidRPr="00EB1EA1" w:rsidRDefault="00EB1EA1" w:rsidP="00EB1EA1">
      <w:pPr>
        <w:shd w:val="clear" w:color="auto" w:fill="FFFFFF"/>
        <w:spacing w:beforeAutospacing="0" w:after="75" w:afterAutospacing="0" w:line="276" w:lineRule="auto"/>
        <w:ind w:firstLine="851"/>
        <w:jc w:val="center"/>
        <w:outlineLvl w:val="9"/>
        <w:rPr>
          <w:rFonts w:eastAsia="Times New Roman"/>
          <w:bCs w:val="0"/>
          <w:color w:val="141823"/>
          <w:sz w:val="24"/>
          <w:szCs w:val="24"/>
        </w:rPr>
      </w:pPr>
      <w:r w:rsidRPr="00EB1EA1">
        <w:rPr>
          <w:rFonts w:eastAsia="Times New Roman"/>
          <w:bCs w:val="0"/>
          <w:color w:val="141823"/>
          <w:sz w:val="24"/>
          <w:szCs w:val="24"/>
        </w:rPr>
        <w:t xml:space="preserve">Первый </w:t>
      </w:r>
      <w:r>
        <w:rPr>
          <w:rFonts w:eastAsia="Times New Roman"/>
          <w:bCs w:val="0"/>
          <w:color w:val="141823"/>
          <w:sz w:val="24"/>
          <w:szCs w:val="24"/>
        </w:rPr>
        <w:t xml:space="preserve">частный </w:t>
      </w:r>
      <w:r w:rsidRPr="00EB1EA1">
        <w:rPr>
          <w:rFonts w:eastAsia="Times New Roman"/>
          <w:bCs w:val="0"/>
          <w:color w:val="141823"/>
          <w:sz w:val="24"/>
          <w:szCs w:val="24"/>
        </w:rPr>
        <w:t xml:space="preserve">общественный </w:t>
      </w:r>
      <w:r>
        <w:rPr>
          <w:rFonts w:eastAsia="Times New Roman"/>
          <w:bCs w:val="0"/>
          <w:color w:val="141823"/>
          <w:sz w:val="24"/>
          <w:szCs w:val="24"/>
        </w:rPr>
        <w:t xml:space="preserve">загородный </w:t>
      </w:r>
      <w:r w:rsidRPr="00EB1EA1">
        <w:rPr>
          <w:rFonts w:eastAsia="Times New Roman"/>
          <w:bCs w:val="0"/>
          <w:color w:val="141823"/>
          <w:sz w:val="24"/>
          <w:szCs w:val="24"/>
        </w:rPr>
        <w:t xml:space="preserve">автомобильный транспорт </w:t>
      </w:r>
      <w:r>
        <w:rPr>
          <w:rFonts w:eastAsia="Times New Roman"/>
          <w:bCs w:val="0"/>
          <w:color w:val="141823"/>
          <w:sz w:val="24"/>
          <w:szCs w:val="24"/>
        </w:rPr>
        <w:t xml:space="preserve">для нижегородцев </w:t>
      </w:r>
      <w:r w:rsidRPr="00EB1EA1">
        <w:rPr>
          <w:rFonts w:eastAsia="Times New Roman"/>
          <w:bCs w:val="0"/>
          <w:color w:val="141823"/>
          <w:sz w:val="24"/>
          <w:szCs w:val="24"/>
        </w:rPr>
        <w:t>был пущен в 1909 году</w:t>
      </w:r>
    </w:p>
    <w:p w:rsidR="00EB1EA1" w:rsidRDefault="00995FB3" w:rsidP="00EB1EA1">
      <w:pPr>
        <w:shd w:val="clear" w:color="auto" w:fill="FFFFFF"/>
        <w:spacing w:before="75" w:beforeAutospacing="0" w:after="75" w:afterAutospacing="0" w:line="276" w:lineRule="auto"/>
        <w:ind w:firstLine="851"/>
        <w:outlineLvl w:val="9"/>
        <w:rPr>
          <w:rFonts w:eastAsia="Times New Roman"/>
          <w:b w:val="0"/>
          <w:bCs w:val="0"/>
          <w:color w:val="141823"/>
          <w:sz w:val="24"/>
          <w:szCs w:val="24"/>
        </w:rPr>
      </w:pP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16 апреля (</w:t>
      </w:r>
      <w:proofErr w:type="spellStart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ст.ст</w:t>
      </w:r>
      <w:proofErr w:type="spellEnd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 xml:space="preserve">.) 1909 года в городскую управу Нижнего Новгорода поступило заявление от крестьянина села Павлово </w:t>
      </w:r>
      <w:proofErr w:type="spellStart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Горбатовского</w:t>
      </w:r>
      <w:proofErr w:type="spellEnd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 xml:space="preserve"> уезда Нижегородской губернии Василия Пухова</w:t>
      </w:r>
      <w:proofErr w:type="gramStart"/>
      <w:r w:rsidR="00EB1EA1">
        <w:rPr>
          <w:rFonts w:eastAsia="Times New Roman"/>
          <w:b w:val="0"/>
          <w:bCs w:val="0"/>
          <w:color w:val="141823"/>
          <w:sz w:val="24"/>
          <w:szCs w:val="24"/>
        </w:rPr>
        <w:t>.</w:t>
      </w:r>
      <w:proofErr w:type="gramEnd"/>
      <w:r w:rsidR="00EB1EA1">
        <w:rPr>
          <w:rFonts w:eastAsia="Times New Roman"/>
          <w:b w:val="0"/>
          <w:bCs w:val="0"/>
          <w:color w:val="141823"/>
          <w:sz w:val="24"/>
          <w:szCs w:val="24"/>
        </w:rPr>
        <w:t xml:space="preserve"> В нём </w:t>
      </w: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 xml:space="preserve">содержалась просьба: ”разрешить установить автомобильное движение летом 1909 года по </w:t>
      </w:r>
      <w:proofErr w:type="spellStart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Арзамасскому</w:t>
      </w:r>
      <w:proofErr w:type="spellEnd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 xml:space="preserve"> земскому шоссе, от </w:t>
      </w:r>
      <w:proofErr w:type="spellStart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Крестовоздвиженского</w:t>
      </w:r>
      <w:proofErr w:type="spellEnd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 xml:space="preserve"> женского монастыря в Нижнем Новгороде (в районе нынешней площади </w:t>
      </w:r>
      <w:proofErr w:type="spellStart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Лядова</w:t>
      </w:r>
      <w:proofErr w:type="spellEnd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) до дачной местности Мыза”.</w:t>
      </w:r>
    </w:p>
    <w:p w:rsidR="00EB1EA1" w:rsidRDefault="00995FB3" w:rsidP="00EB1EA1">
      <w:pPr>
        <w:shd w:val="clear" w:color="auto" w:fill="FFFFFF"/>
        <w:spacing w:before="75" w:beforeAutospacing="0" w:after="75" w:afterAutospacing="0" w:line="276" w:lineRule="auto"/>
        <w:ind w:firstLine="851"/>
        <w:outlineLvl w:val="9"/>
        <w:rPr>
          <w:rFonts w:eastAsia="Times New Roman"/>
          <w:b w:val="0"/>
          <w:bCs w:val="0"/>
          <w:color w:val="141823"/>
          <w:sz w:val="24"/>
          <w:szCs w:val="24"/>
        </w:rPr>
      </w:pP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 xml:space="preserve">Планировалось организовать движение на 12- </w:t>
      </w:r>
      <w:proofErr w:type="spellStart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ти</w:t>
      </w:r>
      <w:proofErr w:type="spellEnd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 xml:space="preserve"> местных автомоб</w:t>
      </w:r>
      <w:bookmarkStart w:id="0" w:name="_GoBack"/>
      <w:bookmarkEnd w:id="0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илях, со скоростью 15 верст в час (16 км в час), с 7 часов утра до 10 часов вечера, а в праздничные дни – до 12 часов ночи. Размер оплаты с каждого пассажира на поездку в один конец, которая должна продолжаться всего 12 минут, составит 20 копеек. Не маленькая по тем временам сумма. </w:t>
      </w:r>
    </w:p>
    <w:p w:rsidR="00EB1EA1" w:rsidRDefault="00995FB3" w:rsidP="00EB1EA1">
      <w:pPr>
        <w:shd w:val="clear" w:color="auto" w:fill="FFFFFF"/>
        <w:spacing w:before="75" w:beforeAutospacing="0" w:after="75" w:afterAutospacing="0" w:line="276" w:lineRule="auto"/>
        <w:ind w:firstLine="851"/>
        <w:outlineLvl w:val="9"/>
        <w:rPr>
          <w:rFonts w:eastAsia="Times New Roman"/>
          <w:b w:val="0"/>
          <w:bCs w:val="0"/>
          <w:color w:val="141823"/>
          <w:sz w:val="24"/>
          <w:szCs w:val="24"/>
        </w:rPr>
      </w:pP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В прошении также содержалась просьба об отводе двух земельных площадок: одной - у монастыря, и второй - на Мызе, для постройки на них специальных павильонов для публики, ожидающей прихода автомобиля.</w:t>
      </w: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br/>
        <w:t>Нижегородская городская управа дала разрешение с большой охотой, так как от нее ничего, кроме двух небольших земельных участков не просили.</w:t>
      </w:r>
    </w:p>
    <w:p w:rsidR="00EB1EA1" w:rsidRDefault="00995FB3" w:rsidP="00EB1EA1">
      <w:pPr>
        <w:shd w:val="clear" w:color="auto" w:fill="FFFFFF"/>
        <w:spacing w:before="75" w:beforeAutospacing="0" w:after="75" w:afterAutospacing="0" w:line="276" w:lineRule="auto"/>
        <w:ind w:firstLine="851"/>
        <w:outlineLvl w:val="9"/>
        <w:rPr>
          <w:rFonts w:eastAsia="Times New Roman"/>
          <w:b w:val="0"/>
          <w:bCs w:val="0"/>
          <w:color w:val="141823"/>
          <w:sz w:val="24"/>
          <w:szCs w:val="24"/>
        </w:rPr>
      </w:pP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Так нижегородские дачники получили возможность добираться до мест своего летнего отдыха «с ветерком». Раньше туда можно было попасть либо на маленьких пароходиках – так называемых ”</w:t>
      </w:r>
      <w:proofErr w:type="spellStart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финляндчиках</w:t>
      </w:r>
      <w:proofErr w:type="spellEnd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” (в просторечье «</w:t>
      </w:r>
      <w:proofErr w:type="spellStart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фельянчиках</w:t>
      </w:r>
      <w:proofErr w:type="spellEnd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»), ходивших вверх-вниз по Оке от Нижнего до Мызы, либо на поезде, от Ромодановского вокзала до станции Мыза. </w:t>
      </w:r>
    </w:p>
    <w:p w:rsidR="00995FB3" w:rsidRPr="00EB1EA1" w:rsidRDefault="00995FB3" w:rsidP="00EB1EA1">
      <w:pPr>
        <w:shd w:val="clear" w:color="auto" w:fill="FFFFFF"/>
        <w:spacing w:before="75" w:beforeAutospacing="0" w:after="75" w:afterAutospacing="0" w:line="276" w:lineRule="auto"/>
        <w:ind w:firstLine="851"/>
        <w:outlineLvl w:val="9"/>
        <w:rPr>
          <w:rFonts w:eastAsia="Times New Roman"/>
          <w:b w:val="0"/>
          <w:bCs w:val="0"/>
          <w:color w:val="141823"/>
          <w:sz w:val="24"/>
          <w:szCs w:val="24"/>
        </w:rPr>
      </w:pP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 xml:space="preserve">И то, и другое, с учетом разного рода транспортных накладок, отнимало немало времени. А тут всего </w:t>
      </w:r>
      <w:proofErr w:type="gramStart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>через</w:t>
      </w:r>
      <w:proofErr w:type="gramEnd"/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t xml:space="preserve"> каких-то 12 минут, ты уже на Мызе! И безо всяких пробок!</w:t>
      </w:r>
    </w:p>
    <w:p w:rsidR="00995FB3" w:rsidRPr="00EB1EA1" w:rsidRDefault="00995FB3" w:rsidP="00EB1EA1">
      <w:pPr>
        <w:shd w:val="clear" w:color="auto" w:fill="FFFFFF"/>
        <w:spacing w:before="125" w:beforeAutospacing="0" w:after="0" w:afterAutospacing="0" w:line="276" w:lineRule="auto"/>
        <w:ind w:firstLine="851"/>
        <w:outlineLvl w:val="9"/>
        <w:rPr>
          <w:rFonts w:eastAsia="Times New Roman"/>
          <w:b w:val="0"/>
          <w:bCs w:val="0"/>
          <w:color w:val="3B5998"/>
          <w:sz w:val="24"/>
          <w:szCs w:val="24"/>
        </w:rPr>
      </w:pP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fldChar w:fldCharType="begin"/>
      </w: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instrText xml:space="preserve"> HYPERLINK "https://www.facebook.com/photo.php?fbid=435641013246166&amp;set=a.180256518784618.58180.100004008129797&amp;type=1" </w:instrText>
      </w: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fldChar w:fldCharType="separate"/>
      </w:r>
    </w:p>
    <w:p w:rsidR="00995FB3" w:rsidRPr="00EB1EA1" w:rsidRDefault="00995FB3" w:rsidP="00EB1EA1">
      <w:pPr>
        <w:shd w:val="clear" w:color="auto" w:fill="FFFFFF"/>
        <w:spacing w:beforeAutospacing="0" w:after="0" w:afterAutospacing="0" w:line="276" w:lineRule="auto"/>
        <w:ind w:firstLine="851"/>
        <w:outlineLvl w:val="9"/>
        <w:rPr>
          <w:rFonts w:eastAsia="Times New Roman"/>
          <w:b w:val="0"/>
          <w:bCs w:val="0"/>
          <w:color w:val="auto"/>
          <w:sz w:val="24"/>
          <w:szCs w:val="24"/>
        </w:rPr>
      </w:pPr>
      <w:r w:rsidRPr="00EB1EA1">
        <w:rPr>
          <w:rFonts w:eastAsia="Times New Roman"/>
          <w:b w:val="0"/>
          <w:bCs w:val="0"/>
          <w:noProof/>
          <w:color w:val="3B5998"/>
          <w:sz w:val="24"/>
          <w:szCs w:val="24"/>
        </w:rPr>
        <w:lastRenderedPageBreak/>
        <w:drawing>
          <wp:inline distT="0" distB="0" distL="0" distR="0" wp14:anchorId="6B066AB8" wp14:editId="7038F3C6">
            <wp:extent cx="4635500" cy="3124835"/>
            <wp:effectExtent l="19050" t="0" r="0" b="0"/>
            <wp:docPr id="1" name="Рисунок 1" descr="«На дачу с ветерком&#10; &#10;16 апреля (ст.ст.) 1909 года в городскую управу Нижнего Новгорода поступило заявление от крестьянина села Павлово Горбатовского уезда Нижегородской губернии Василия Пухова, в котором содержалась просьба: ”разрешить установить автомобильное движение летом 1909 года по Арзамасскому земскому шоссе, от Крестовоздвиженского женского монастыря в Нижнем Новгороде (в районе нынешней площади Лядова) до дачной местности Мыза”.&#10;Планировалось организовать движение на 12- ти местных автомобилях, со скоростью 15 верст в час (16 км в час), с 7 часов утра до 10 часов вечера, а в праздничные дни – до 12 часов ночи. Размер оплаты с каждого пассажира на поездку в один конец, которая должна продолжаться всего 12 минут, составит 20 копеек. Не маленькая по тем временам сумма. &#10;В прошении также содержалась просьба об отводе двух земельных площадок: одной - у монастыря, и второй - на Мызе, для постройки на них специальных павильонов для публики, ожидающей прихода автомобиля.&#10;Нижегородская городская управа дала разрешение с большой охотой, так как от нее ничего, кроме двух небольших земельных участков не просили.&#10;Так нижегородские дачники получили возможность добираться до мест своего летнего отдыха «с ветерком». Раньше туда можно было попасть либо на маленьких пароходиках – так называемых ”финляндчиках” (в просторечье «фельянчиках»), ходивших вверх-вниз по Оке от Нижнего до Мызы, либо на поезде, от Ромодановского вокзала до станции Мыза. &#10;И то, и другое, с учетом разного рода транспортных накладок, отнимало немало времени. А тут всего через каких-то 12 минут, ты уже на Мызе! И безо всяких пробок!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На дачу с ветерком&#10; &#10;16 апреля (ст.ст.) 1909 года в городскую управу Нижнего Новгорода поступило заявление от крестьянина села Павлово Горбатовского уезда Нижегородской губернии Василия Пухова, в котором содержалась просьба: ”разрешить установить автомобильное движение летом 1909 года по Арзамасскому земскому шоссе, от Крестовоздвиженского женского монастыря в Нижнем Новгороде (в районе нынешней площади Лядова) до дачной местности Мыза”.&#10;Планировалось организовать движение на 12- ти местных автомобилях, со скоростью 15 верст в час (16 км в час), с 7 часов утра до 10 часов вечера, а в праздничные дни – до 12 часов ночи. Размер оплаты с каждого пассажира на поездку в один конец, которая должна продолжаться всего 12 минут, составит 20 копеек. Не маленькая по тем временам сумма. &#10;В прошении также содержалась просьба об отводе двух земельных площадок: одной - у монастыря, и второй - на Мызе, для постройки на них специальных павильонов для публики, ожидающей прихода автомобиля.&#10;Нижегородская городская управа дала разрешение с большой охотой, так как от нее ничего, кроме двух небольших земельных участков не просили.&#10;Так нижегородские дачники получили возможность добираться до мест своего летнего отдыха «с ветерком». Раньше туда можно было попасть либо на маленьких пароходиках – так называемых ”финляндчиках” (в просторечье «фельянчиках»), ходивших вверх-вниз по Оке от Нижнего до Мызы, либо на поезде, от Ромодановского вокзала до станции Мыза. &#10;И то, и другое, с учетом разного рода транспортных накладок, отнимало немало времени. А тут всего через каких-то 12 минут, ты уже на Мызе! И безо всяких пробок!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3" w:rsidRPr="00EB1EA1" w:rsidRDefault="00995FB3" w:rsidP="00EB1EA1">
      <w:pPr>
        <w:shd w:val="clear" w:color="auto" w:fill="FFFFFF"/>
        <w:spacing w:beforeAutospacing="0" w:after="0" w:afterAutospacing="0" w:line="276" w:lineRule="auto"/>
        <w:ind w:firstLine="851"/>
        <w:outlineLvl w:val="9"/>
        <w:rPr>
          <w:rFonts w:eastAsia="Times New Roman"/>
          <w:b w:val="0"/>
          <w:bCs w:val="0"/>
          <w:color w:val="141823"/>
          <w:sz w:val="24"/>
          <w:szCs w:val="24"/>
        </w:rPr>
      </w:pPr>
      <w:r w:rsidRPr="00EB1EA1">
        <w:rPr>
          <w:rFonts w:eastAsia="Times New Roman"/>
          <w:b w:val="0"/>
          <w:bCs w:val="0"/>
          <w:color w:val="141823"/>
          <w:sz w:val="24"/>
          <w:szCs w:val="24"/>
        </w:rPr>
        <w:fldChar w:fldCharType="end"/>
      </w:r>
    </w:p>
    <w:p w:rsidR="001A665F" w:rsidRPr="00EB1EA1" w:rsidRDefault="00EB1EA1" w:rsidP="00EB1EA1">
      <w:pPr>
        <w:spacing w:line="276" w:lineRule="auto"/>
        <w:ind w:firstLine="851"/>
        <w:rPr>
          <w:sz w:val="24"/>
          <w:szCs w:val="24"/>
        </w:rPr>
      </w:pPr>
    </w:p>
    <w:sectPr w:rsidR="001A665F" w:rsidRPr="00EB1EA1" w:rsidSect="003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FB3"/>
    <w:rsid w:val="00284A5B"/>
    <w:rsid w:val="003B7926"/>
    <w:rsid w:val="005378B8"/>
    <w:rsid w:val="006A5E8A"/>
    <w:rsid w:val="00995FB3"/>
    <w:rsid w:val="00DC35C7"/>
    <w:rsid w:val="00DD3029"/>
    <w:rsid w:val="00E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29"/>
    <w:pPr>
      <w:shd w:val="clear" w:color="auto" w:fill="F7F6F6"/>
      <w:spacing w:beforeAutospacing="1" w:after="100" w:afterAutospacing="1" w:line="240" w:lineRule="auto"/>
      <w:outlineLvl w:val="1"/>
    </w:pPr>
    <w:rPr>
      <w:rFonts w:ascii="Arial" w:hAnsi="Arial" w:cs="Arial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D3029"/>
    <w:pPr>
      <w:spacing w:before="100"/>
    </w:pPr>
    <w:rPr>
      <w:rFonts w:ascii="Times New Roman" w:eastAsia="Times New Roman" w:hAnsi="Times New Roman" w:cs="Times New Roman"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3029"/>
    <w:pPr>
      <w:spacing w:before="100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3029"/>
    <w:rPr>
      <w:b/>
      <w:bCs/>
    </w:rPr>
  </w:style>
  <w:style w:type="character" w:styleId="a4">
    <w:name w:val="Emphasis"/>
    <w:basedOn w:val="a0"/>
    <w:uiPriority w:val="20"/>
    <w:qFormat/>
    <w:rsid w:val="00DD3029"/>
    <w:rPr>
      <w:i/>
      <w:iCs/>
    </w:rPr>
  </w:style>
  <w:style w:type="paragraph" w:styleId="a5">
    <w:name w:val="List Paragraph"/>
    <w:basedOn w:val="a"/>
    <w:uiPriority w:val="34"/>
    <w:qFormat/>
    <w:rsid w:val="00DD3029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995FB3"/>
    <w:pPr>
      <w:shd w:val="clear" w:color="auto" w:fill="auto"/>
      <w:spacing w:before="100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textexposedshow">
    <w:name w:val="text_exposed_show"/>
    <w:basedOn w:val="a0"/>
    <w:rsid w:val="00995FB3"/>
  </w:style>
  <w:style w:type="character" w:customStyle="1" w:styleId="apple-converted-space">
    <w:name w:val="apple-converted-space"/>
    <w:basedOn w:val="a0"/>
    <w:rsid w:val="00995FB3"/>
  </w:style>
  <w:style w:type="character" w:styleId="a7">
    <w:name w:val="Hyperlink"/>
    <w:basedOn w:val="a0"/>
    <w:uiPriority w:val="99"/>
    <w:semiHidden/>
    <w:unhideWhenUsed/>
    <w:rsid w:val="00995F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B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B3"/>
    <w:rPr>
      <w:rFonts w:ascii="Tahoma" w:hAnsi="Tahoma" w:cs="Tahoma"/>
      <w:b/>
      <w:bCs/>
      <w:color w:val="000000"/>
      <w:sz w:val="16"/>
      <w:szCs w:val="16"/>
      <w:shd w:val="clear" w:color="auto" w:fill="F7F6F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9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435641013246166&amp;set=a.180256518784618.58180.100004008129797&amp;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dcterms:created xsi:type="dcterms:W3CDTF">2016-10-23T18:42:00Z</dcterms:created>
  <dcterms:modified xsi:type="dcterms:W3CDTF">2016-10-23T18:42:00Z</dcterms:modified>
</cp:coreProperties>
</file>