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FC" w:rsidRPr="00937796" w:rsidRDefault="00251BFC" w:rsidP="00251BFC">
      <w:pPr>
        <w:pStyle w:val="1"/>
        <w:shd w:val="clear" w:color="auto" w:fill="FFFFFF"/>
        <w:spacing w:before="300" w:beforeAutospacing="0" w:after="150" w:afterAutospacing="0"/>
        <w:rPr>
          <w:bCs w:val="0"/>
          <w:color w:val="auto"/>
          <w:sz w:val="28"/>
          <w:szCs w:val="28"/>
        </w:rPr>
      </w:pPr>
      <w:r w:rsidRPr="00937796">
        <w:rPr>
          <w:bCs w:val="0"/>
          <w:color w:val="auto"/>
          <w:sz w:val="28"/>
          <w:szCs w:val="28"/>
        </w:rPr>
        <w:t>В 1902 году Максима Горького избрали почетным академиком Санкт-Петербургской Академии наук</w:t>
      </w:r>
    </w:p>
    <w:p w:rsidR="00251BFC" w:rsidRPr="00937796" w:rsidRDefault="00251BFC" w:rsidP="00251BFC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937796" w:rsidRPr="00937796" w:rsidRDefault="00937796" w:rsidP="00251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</w:p>
    <w:p w:rsidR="00251BFC" w:rsidRPr="00937796" w:rsidRDefault="00251BFC" w:rsidP="00251B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937796">
        <w:rPr>
          <w:rFonts w:ascii="Arial" w:hAnsi="Arial" w:cs="Arial"/>
          <w:sz w:val="22"/>
          <w:szCs w:val="22"/>
        </w:rPr>
        <w:t>Отделение русского языка и словесности и Разряд изящной словесности Императорской Санкт-Петербургской Академии наук в этот день избрали Алексея Максимовича Пешкова (псевдоним Максим Горький) Почетным академиком. Новость напечатали в «Правительственном вестнике». Один из читателей издания начертал по этому случаю на полях: «Более</w:t>
      </w:r>
      <w:proofErr w:type="gramStart"/>
      <w:r w:rsidRPr="00937796">
        <w:rPr>
          <w:rFonts w:ascii="Arial" w:hAnsi="Arial" w:cs="Arial"/>
          <w:sz w:val="22"/>
          <w:szCs w:val="22"/>
        </w:rPr>
        <w:t>,</w:t>
      </w:r>
      <w:proofErr w:type="gramEnd"/>
      <w:r w:rsidRPr="00937796">
        <w:rPr>
          <w:rFonts w:ascii="Arial" w:hAnsi="Arial" w:cs="Arial"/>
          <w:sz w:val="22"/>
          <w:szCs w:val="22"/>
        </w:rPr>
        <w:t xml:space="preserve"> чем оригинально!» А так как звали читателя Николай Александрович Романов, то последовали меры. На ковер вызвали великого князя Константина Романова, по совместительству поэта, печатавшегося под псевдонимом К.Р., и президента Академии наук. Через две недели тот же «Правительственный вестник» бесстрастно сообщил: «Ввиду обстоятельств, которые не были известны собранию … выборы в почетные академики Алексея Пешкова…, привлеченного к дознанию в порядке статьи 1035 устава уголовного судопроизводства, объявляются недействительными». Незамеченным не прошло и это сообщение: в знак протеста Антон Чехов и Владимир Короленко вышли из Академии. </w:t>
      </w:r>
      <w:proofErr w:type="gramStart"/>
      <w:r w:rsidRPr="00937796">
        <w:rPr>
          <w:rFonts w:ascii="Arial" w:hAnsi="Arial" w:cs="Arial"/>
          <w:sz w:val="22"/>
          <w:szCs w:val="22"/>
        </w:rPr>
        <w:t>Самые великие оказались и самыми порядочными.</w:t>
      </w:r>
      <w:proofErr w:type="gramEnd"/>
    </w:p>
    <w:p w:rsidR="00251BFC" w:rsidRPr="00937796" w:rsidRDefault="00251BFC" w:rsidP="00251BFC">
      <w:pPr>
        <w:pStyle w:val="tab"/>
        <w:rPr>
          <w:rFonts w:ascii="Arial" w:hAnsi="Arial" w:cs="Arial"/>
          <w:sz w:val="22"/>
          <w:szCs w:val="22"/>
        </w:rPr>
      </w:pPr>
      <w:r w:rsidRPr="00937796">
        <w:rPr>
          <w:rFonts w:ascii="Arial" w:hAnsi="Arial" w:cs="Arial"/>
          <w:sz w:val="22"/>
          <w:szCs w:val="22"/>
        </w:rPr>
        <w:t xml:space="preserve">Академия наук признает всемирную славу М. Горького, Сообщение академии о том, что она избрала его почетным академиком по разряду изящной словесности. Ниже - вырезка из "Правительственного вестника", наклеенная на отдельный лист. Николай </w:t>
      </w:r>
      <w:r w:rsidRPr="00937796">
        <w:rPr>
          <w:rFonts w:ascii="Arial" w:hAnsi="Arial" w:cs="Arial"/>
          <w:sz w:val="22"/>
          <w:szCs w:val="22"/>
          <w:lang w:val="en-US"/>
        </w:rPr>
        <w:t>II</w:t>
      </w:r>
      <w:r w:rsidRPr="00937796">
        <w:rPr>
          <w:rFonts w:ascii="Arial" w:hAnsi="Arial" w:cs="Arial"/>
          <w:sz w:val="22"/>
          <w:szCs w:val="22"/>
        </w:rPr>
        <w:t xml:space="preserve"> пишет вверху этого листа синим карандашом: "Более чем оригинально", и далее подчеркивает красным сообщение газеты, что М. Горький избран                    в почетные академики и что одновременно с Горьким избран Сухово-Кобылин. С тем, что стал академиком драматург, жестоко критикующий нравы империи, царь - еще примиряется: "</w:t>
      </w:r>
      <w:proofErr w:type="spellStart"/>
      <w:r w:rsidRPr="00937796">
        <w:rPr>
          <w:rFonts w:ascii="Arial" w:hAnsi="Arial" w:cs="Arial"/>
          <w:sz w:val="22"/>
          <w:szCs w:val="22"/>
        </w:rPr>
        <w:t>Чорт</w:t>
      </w:r>
      <w:proofErr w:type="spellEnd"/>
      <w:r w:rsidRPr="00937796">
        <w:rPr>
          <w:rFonts w:ascii="Arial" w:hAnsi="Arial" w:cs="Arial"/>
          <w:sz w:val="22"/>
          <w:szCs w:val="22"/>
        </w:rPr>
        <w:t xml:space="preserve">, мол, с ними, не </w:t>
      </w:r>
      <w:proofErr w:type="gramStart"/>
      <w:r w:rsidRPr="00937796">
        <w:rPr>
          <w:rFonts w:ascii="Arial" w:hAnsi="Arial" w:cs="Arial"/>
          <w:sz w:val="22"/>
          <w:szCs w:val="22"/>
        </w:rPr>
        <w:t>ахти</w:t>
      </w:r>
      <w:proofErr w:type="gramEnd"/>
      <w:r w:rsidRPr="00937796">
        <w:rPr>
          <w:rFonts w:ascii="Arial" w:hAnsi="Arial" w:cs="Arial"/>
          <w:sz w:val="22"/>
          <w:szCs w:val="22"/>
        </w:rPr>
        <w:t xml:space="preserve"> какому количеству народа знаком этот Сухово-Кобылин!" Но вот, что избран Горький, революционер и никак не дворянин, этого царь </w:t>
      </w:r>
      <w:proofErr w:type="spellStart"/>
      <w:r w:rsidRPr="00937796">
        <w:rPr>
          <w:rFonts w:ascii="Arial" w:hAnsi="Arial" w:cs="Arial"/>
          <w:sz w:val="22"/>
          <w:szCs w:val="22"/>
        </w:rPr>
        <w:t>перенесть</w:t>
      </w:r>
      <w:proofErr w:type="spellEnd"/>
      <w:r w:rsidRPr="00937796">
        <w:rPr>
          <w:rFonts w:ascii="Arial" w:hAnsi="Arial" w:cs="Arial"/>
          <w:sz w:val="22"/>
          <w:szCs w:val="22"/>
        </w:rPr>
        <w:t xml:space="preserve"> не мог! На маленьких листочках бумаги царь пишет своеобразную рецензию на избрание М. Горького в академики: “Ни возраст Горького, ни короткие его сочинения не представляют достаточное количество причин в пользу избрания на такое почетное звание. Гораздо серьезнее то обстоятельство, что он состоит под следствием” Пером, как бы испорченным, царь заканчивает эту безграмотную и глупую рецензию распоряжением об отмене избрания М. Горького. Тотчас же вице-губернатор Таврической губернии требует, чтобы Горький вернул обратно пакет с извещением об избрании. Горький язвительно отвечает вице-губернатору, что раз избрала академия, то она и должна требовать обратно этот пакет. Письмо Чехова с отказом от звания академика. Письмо Короленко о том же. Фотография М. Горького. Он шутливо подписывает под нею: "Фотография носа бывшего академика". </w:t>
      </w:r>
    </w:p>
    <w:p w:rsidR="00AB4BA3" w:rsidRPr="00937796" w:rsidRDefault="00AB4B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B4BA3" w:rsidRPr="0093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FC"/>
    <w:rsid w:val="00251BFC"/>
    <w:rsid w:val="00937796"/>
    <w:rsid w:val="00A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Arial" w:hAnsi="Arial" w:cs="Arial"/>
      <w:b/>
      <w:bCs/>
      <w:color w:val="006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FC"/>
    <w:rPr>
      <w:rFonts w:ascii="Arial" w:eastAsia="Times New Roman" w:hAnsi="Arial" w:cs="Arial"/>
      <w:b/>
      <w:bCs/>
      <w:color w:val="0060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">
    <w:name w:val="tab"/>
    <w:basedOn w:val="a"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Arial" w:hAnsi="Arial" w:cs="Arial"/>
      <w:b/>
      <w:bCs/>
      <w:color w:val="00600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BFC"/>
    <w:rPr>
      <w:rFonts w:ascii="Arial" w:eastAsia="Times New Roman" w:hAnsi="Arial" w:cs="Arial"/>
      <w:b/>
      <w:bCs/>
      <w:color w:val="006000"/>
      <w:kern w:val="36"/>
      <w:sz w:val="32"/>
      <w:szCs w:val="32"/>
      <w:lang w:eastAsia="ru-RU"/>
    </w:rPr>
  </w:style>
  <w:style w:type="paragraph" w:styleId="a3">
    <w:name w:val="Normal (Web)"/>
    <w:basedOn w:val="a"/>
    <w:uiPriority w:val="99"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">
    <w:name w:val="tab"/>
    <w:basedOn w:val="a"/>
    <w:rsid w:val="00251B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2017-11-12T12:30:00Z</dcterms:created>
  <dcterms:modified xsi:type="dcterms:W3CDTF">2017-11-12T12:30:00Z</dcterms:modified>
</cp:coreProperties>
</file>