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27BD" w14:textId="17C80D6F" w:rsidR="00947CEA" w:rsidRPr="009013DE" w:rsidRDefault="009013DE" w:rsidP="009013DE">
      <w:pPr>
        <w:shd w:val="clear" w:color="auto" w:fill="FFFFFF"/>
        <w:autoSpaceDE w:val="0"/>
        <w:autoSpaceDN w:val="0"/>
        <w:adjustRightInd w:val="0"/>
        <w:ind w:firstLine="708"/>
        <w:rPr>
          <w:rFonts w:ascii="Arial" w:hAnsi="Arial" w:cs="Arial"/>
          <w:b/>
          <w:color w:val="000000"/>
          <w:sz w:val="22"/>
          <w:szCs w:val="22"/>
        </w:rPr>
      </w:pPr>
      <w:r>
        <w:rPr>
          <w:rFonts w:ascii="Arial" w:hAnsi="Arial" w:cs="Arial"/>
          <w:b/>
          <w:color w:val="000000"/>
          <w:sz w:val="22"/>
          <w:szCs w:val="22"/>
        </w:rPr>
        <w:t xml:space="preserve"> </w:t>
      </w:r>
      <w:r w:rsidR="00947CEA" w:rsidRPr="009013DE">
        <w:rPr>
          <w:rFonts w:ascii="Arial" w:hAnsi="Arial" w:cs="Arial"/>
          <w:b/>
          <w:color w:val="000000"/>
          <w:sz w:val="22"/>
          <w:szCs w:val="22"/>
        </w:rPr>
        <w:t>“ОПЕРАЦИЯ “СЕМЕН”</w:t>
      </w:r>
    </w:p>
    <w:p w14:paraId="365260DE"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p>
    <w:p w14:paraId="115AEB02" w14:textId="4B046B92"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“В борьбе с фашистскими разведывательными органами важную роль сыграли мероприятия советской контрразведки по дезинформации противника. Действуя в тесном контакте с органами военного управления, особенно с Генеральным штабом Красной Армии, советские контрразведчики передавали врагу ложную информацию о дислокации, численном составе</w:t>
      </w:r>
      <w:r w:rsidR="009013DE">
        <w:rPr>
          <w:rFonts w:ascii="Arial" w:hAnsi="Arial" w:cs="Arial"/>
          <w:b/>
          <w:color w:val="000000"/>
          <w:sz w:val="22"/>
          <w:szCs w:val="22"/>
        </w:rPr>
        <w:t xml:space="preserve"> </w:t>
      </w:r>
      <w:r w:rsidRPr="009013DE">
        <w:rPr>
          <w:rFonts w:ascii="Arial" w:hAnsi="Arial" w:cs="Arial"/>
          <w:b/>
          <w:color w:val="000000"/>
          <w:sz w:val="22"/>
          <w:szCs w:val="22"/>
        </w:rPr>
        <w:t>и вооружении советских войск, планах военного командования...</w:t>
      </w:r>
    </w:p>
    <w:p w14:paraId="67F674B4"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Наиболее эффективно мероприятия по дезинформации врага осуществлялись в процессе проведения радиоигр с противником, которые открывали чекистам широкие возможности для перехвата каналов и линий связи с фашистскими разведорганами и разведшколами, выявления и захвата их агентов, забрасывавшихся в глубокий советский тыл”</w:t>
      </w:r>
    </w:p>
    <w:p w14:paraId="74E81A71"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“Советская разведка и контрразведка в годы Великой Отечественной войны”</w:t>
      </w:r>
    </w:p>
    <w:p w14:paraId="074B6753"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p>
    <w:p w14:paraId="72C7A1CF" w14:textId="3B6346C6" w:rsidR="00947CEA" w:rsidRPr="009013DE" w:rsidRDefault="009013DE" w:rsidP="009013DE">
      <w:pPr>
        <w:shd w:val="clear" w:color="auto" w:fill="FFFFFF"/>
        <w:autoSpaceDE w:val="0"/>
        <w:autoSpaceDN w:val="0"/>
        <w:adjustRightInd w:val="0"/>
        <w:ind w:firstLine="708"/>
        <w:rPr>
          <w:rFonts w:ascii="Arial" w:hAnsi="Arial" w:cs="Arial"/>
          <w:b/>
          <w:color w:val="000000"/>
          <w:sz w:val="22"/>
          <w:szCs w:val="22"/>
        </w:rPr>
      </w:pPr>
      <w:r>
        <w:rPr>
          <w:rFonts w:ascii="Arial" w:hAnsi="Arial" w:cs="Arial"/>
          <w:b/>
          <w:color w:val="000000"/>
          <w:sz w:val="22"/>
          <w:szCs w:val="22"/>
        </w:rPr>
        <w:t xml:space="preserve"> </w:t>
      </w:r>
      <w:r w:rsidR="00947CEA" w:rsidRPr="009013DE">
        <w:rPr>
          <w:rFonts w:ascii="Arial" w:hAnsi="Arial" w:cs="Arial"/>
          <w:b/>
          <w:color w:val="000000"/>
          <w:sz w:val="22"/>
          <w:szCs w:val="22"/>
        </w:rPr>
        <w:t>Х</w:t>
      </w:r>
      <w:r>
        <w:rPr>
          <w:rFonts w:ascii="Arial" w:hAnsi="Arial" w:cs="Arial"/>
          <w:b/>
          <w:color w:val="000000"/>
          <w:sz w:val="22"/>
          <w:szCs w:val="22"/>
        </w:rPr>
        <w:t xml:space="preserve"> </w:t>
      </w:r>
      <w:r w:rsidR="00947CEA" w:rsidRPr="009013DE">
        <w:rPr>
          <w:rFonts w:ascii="Arial" w:hAnsi="Arial" w:cs="Arial"/>
          <w:b/>
          <w:color w:val="000000"/>
          <w:sz w:val="22"/>
          <w:szCs w:val="22"/>
        </w:rPr>
        <w:t>Х</w:t>
      </w:r>
      <w:r>
        <w:rPr>
          <w:rFonts w:ascii="Arial" w:hAnsi="Arial" w:cs="Arial"/>
          <w:b/>
          <w:color w:val="000000"/>
          <w:sz w:val="22"/>
          <w:szCs w:val="22"/>
        </w:rPr>
        <w:t xml:space="preserve"> </w:t>
      </w:r>
      <w:r w:rsidR="00947CEA" w:rsidRPr="009013DE">
        <w:rPr>
          <w:rFonts w:ascii="Arial" w:hAnsi="Arial" w:cs="Arial"/>
          <w:b/>
          <w:color w:val="000000"/>
          <w:sz w:val="22"/>
          <w:szCs w:val="22"/>
        </w:rPr>
        <w:t>Х</w:t>
      </w:r>
    </w:p>
    <w:p w14:paraId="6F97670D"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p>
    <w:p w14:paraId="1E594A72" w14:textId="77777777" w:rsidR="00947CEA" w:rsidRPr="009013DE" w:rsidRDefault="00947CEA" w:rsidP="009013DE">
      <w:pPr>
        <w:ind w:firstLine="708"/>
        <w:rPr>
          <w:rFonts w:ascii="Arial" w:hAnsi="Arial" w:cs="Arial"/>
          <w:sz w:val="22"/>
          <w:szCs w:val="22"/>
        </w:rPr>
      </w:pPr>
      <w:r w:rsidRPr="009013DE">
        <w:rPr>
          <w:rFonts w:ascii="Arial" w:hAnsi="Arial" w:cs="Arial"/>
          <w:sz w:val="22"/>
          <w:szCs w:val="22"/>
        </w:rPr>
        <w:t>16 сентября 1942 года в Арзамасский районный отдел НКВД Горьковской области пришел мужчина лет сорока, который прямо с порога объявил чекистам, что он – немецкий агент, и в подтверждении своих слов принялся вытаскивать из своего вещмешка оружие, радиостанцию и пачки советских денег. .</w:t>
      </w:r>
    </w:p>
    <w:p w14:paraId="6289C078" w14:textId="71F373CD" w:rsidR="00947CEA" w:rsidRPr="009013DE" w:rsidRDefault="00947CEA" w:rsidP="009013DE">
      <w:pPr>
        <w:shd w:val="clear" w:color="auto" w:fill="FFFFFF"/>
        <w:autoSpaceDE w:val="0"/>
        <w:autoSpaceDN w:val="0"/>
        <w:adjustRightInd w:val="0"/>
        <w:ind w:firstLine="708"/>
        <w:rPr>
          <w:rFonts w:ascii="Arial" w:hAnsi="Arial" w:cs="Arial"/>
          <w:sz w:val="22"/>
          <w:szCs w:val="22"/>
        </w:rPr>
      </w:pPr>
      <w:r w:rsidRPr="009013DE">
        <w:rPr>
          <w:rFonts w:ascii="Arial" w:hAnsi="Arial" w:cs="Arial"/>
          <w:color w:val="000000"/>
          <w:sz w:val="22"/>
          <w:szCs w:val="22"/>
        </w:rPr>
        <w:t xml:space="preserve">На допросе в Горьковском областном управлении НКВД, добровольно сдавшийся фашистский шпион сообщил, что его зовут Семен Калабалин, и что он является членом группы немецких агентов в количестве шести человек, которые были сброшены с парашютами с немецкого самолета в </w:t>
      </w:r>
      <w:r w:rsidRPr="009013DE">
        <w:rPr>
          <w:rFonts w:ascii="Arial" w:hAnsi="Arial" w:cs="Arial"/>
          <w:sz w:val="22"/>
          <w:szCs w:val="22"/>
        </w:rPr>
        <w:t>ночь с 15 на 16 сентября</w:t>
      </w:r>
      <w:r w:rsidR="009013DE">
        <w:rPr>
          <w:rFonts w:ascii="Arial" w:hAnsi="Arial" w:cs="Arial"/>
          <w:sz w:val="22"/>
          <w:szCs w:val="22"/>
        </w:rPr>
        <w:t xml:space="preserve"> </w:t>
      </w:r>
      <w:r w:rsidRPr="009013DE">
        <w:rPr>
          <w:rFonts w:ascii="Arial" w:hAnsi="Arial" w:cs="Arial"/>
          <w:sz w:val="22"/>
          <w:szCs w:val="22"/>
        </w:rPr>
        <w:t xml:space="preserve">в районе города Арзамаса. </w:t>
      </w:r>
    </w:p>
    <w:p w14:paraId="59A99941" w14:textId="43139674" w:rsidR="00947CEA" w:rsidRPr="009013DE" w:rsidRDefault="00947CEA" w:rsidP="009013DE">
      <w:pPr>
        <w:shd w:val="clear" w:color="auto" w:fill="FFFFFF"/>
        <w:autoSpaceDE w:val="0"/>
        <w:autoSpaceDN w:val="0"/>
        <w:adjustRightInd w:val="0"/>
        <w:ind w:firstLine="708"/>
        <w:rPr>
          <w:rFonts w:ascii="Arial" w:hAnsi="Arial" w:cs="Arial"/>
          <w:sz w:val="22"/>
          <w:szCs w:val="22"/>
        </w:rPr>
      </w:pPr>
      <w:r w:rsidRPr="009013DE">
        <w:rPr>
          <w:rFonts w:ascii="Arial" w:hAnsi="Arial" w:cs="Arial"/>
          <w:sz w:val="22"/>
          <w:szCs w:val="22"/>
        </w:rPr>
        <w:t>При этом Калабалин пояснил, что германской разведкой перед ними была поставлена следующая основная задача – организация наблюдения за работой железнодорожного узла в городе Горьком, а также сбор разведывательной информации по формируемым воинским эшелонам: по местам их дислокации, возрасту солдат, командному составу и вооружению. Также фашистскую разведку очень интересовали: работа промышленности, организация транспортировки различных грузов (в первую очередь вооружения и боеприпасов), а также сведения об аэродромах и военных складах. Кроме того, необходима была информация</w:t>
      </w:r>
      <w:r w:rsidR="009013DE">
        <w:rPr>
          <w:rFonts w:ascii="Arial" w:hAnsi="Arial" w:cs="Arial"/>
          <w:sz w:val="22"/>
          <w:szCs w:val="22"/>
        </w:rPr>
        <w:t xml:space="preserve"> </w:t>
      </w:r>
      <w:r w:rsidRPr="009013DE">
        <w:rPr>
          <w:rFonts w:ascii="Arial" w:hAnsi="Arial" w:cs="Arial"/>
          <w:sz w:val="22"/>
          <w:szCs w:val="22"/>
        </w:rPr>
        <w:t xml:space="preserve">о помощи СССР союзниками по антигитлеровской коалиции и о политико-моральном состоянии бойцов и командиров Красной Армии. При этом, группе Калабалина было запрещено заниматься диверсиями, а также вести антисоветскую агитацию. </w:t>
      </w:r>
    </w:p>
    <w:p w14:paraId="5A692E66" w14:textId="77777777" w:rsidR="00947CEA" w:rsidRPr="009013DE" w:rsidRDefault="00947CEA" w:rsidP="009013DE">
      <w:pPr>
        <w:shd w:val="clear" w:color="auto" w:fill="FFFFFF"/>
        <w:autoSpaceDE w:val="0"/>
        <w:autoSpaceDN w:val="0"/>
        <w:adjustRightInd w:val="0"/>
        <w:ind w:firstLine="708"/>
        <w:rPr>
          <w:rFonts w:ascii="Arial" w:hAnsi="Arial" w:cs="Arial"/>
          <w:sz w:val="22"/>
          <w:szCs w:val="22"/>
        </w:rPr>
      </w:pPr>
    </w:p>
    <w:p w14:paraId="1025EC74" w14:textId="70A9CAD6" w:rsidR="00947CEA" w:rsidRPr="009013DE" w:rsidRDefault="009013DE" w:rsidP="009013DE">
      <w:pPr>
        <w:shd w:val="clear" w:color="auto" w:fill="FFFFFF"/>
        <w:autoSpaceDE w:val="0"/>
        <w:autoSpaceDN w:val="0"/>
        <w:adjustRightInd w:val="0"/>
        <w:ind w:firstLine="708"/>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p>
    <w:p w14:paraId="19ECD91D" w14:textId="77777777" w:rsidR="00947CEA" w:rsidRPr="009013DE" w:rsidRDefault="00947CEA" w:rsidP="009013DE">
      <w:pPr>
        <w:shd w:val="clear" w:color="auto" w:fill="FFFFFF"/>
        <w:autoSpaceDE w:val="0"/>
        <w:autoSpaceDN w:val="0"/>
        <w:adjustRightInd w:val="0"/>
        <w:ind w:firstLine="708"/>
        <w:rPr>
          <w:rFonts w:ascii="Arial" w:hAnsi="Arial" w:cs="Arial"/>
          <w:sz w:val="22"/>
          <w:szCs w:val="22"/>
        </w:rPr>
      </w:pPr>
    </w:p>
    <w:p w14:paraId="2E51DF24" w14:textId="77777777" w:rsidR="00947CEA" w:rsidRPr="009013DE" w:rsidRDefault="00947CEA" w:rsidP="009013DE">
      <w:pPr>
        <w:shd w:val="clear" w:color="auto" w:fill="FFFFFF"/>
        <w:autoSpaceDE w:val="0"/>
        <w:autoSpaceDN w:val="0"/>
        <w:adjustRightInd w:val="0"/>
        <w:ind w:firstLine="708"/>
        <w:rPr>
          <w:rFonts w:ascii="Arial" w:hAnsi="Arial" w:cs="Arial"/>
          <w:sz w:val="22"/>
          <w:szCs w:val="22"/>
        </w:rPr>
      </w:pPr>
      <w:r w:rsidRPr="009013DE">
        <w:rPr>
          <w:rFonts w:ascii="Arial" w:hAnsi="Arial" w:cs="Arial"/>
          <w:sz w:val="22"/>
          <w:szCs w:val="22"/>
        </w:rPr>
        <w:t xml:space="preserve">В ходе допросов Семена Калабалина горьковские чекисты детально изучили всю его предшествующую жизнь. </w:t>
      </w:r>
    </w:p>
    <w:p w14:paraId="15EA24FF" w14:textId="1C04F917" w:rsidR="00947CEA" w:rsidRPr="009013DE" w:rsidRDefault="00947CEA" w:rsidP="009013DE">
      <w:pPr>
        <w:shd w:val="clear" w:color="auto" w:fill="FFFFFF"/>
        <w:autoSpaceDE w:val="0"/>
        <w:autoSpaceDN w:val="0"/>
        <w:adjustRightInd w:val="0"/>
        <w:ind w:firstLine="708"/>
        <w:rPr>
          <w:rFonts w:ascii="Arial" w:hAnsi="Arial" w:cs="Arial"/>
          <w:sz w:val="22"/>
          <w:szCs w:val="22"/>
        </w:rPr>
      </w:pPr>
      <w:r w:rsidRPr="009013DE">
        <w:rPr>
          <w:rFonts w:ascii="Arial" w:hAnsi="Arial" w:cs="Arial"/>
          <w:sz w:val="22"/>
          <w:szCs w:val="22"/>
        </w:rPr>
        <w:t xml:space="preserve">Семен Афанасьевич Калабалин родился в августе 1903 года, на Полтавщине, в бедной крестьянской семье. По окончанию четырехлетней церковно-приходской школы, в возрасте 12 лет, он стал батраком, и через год ушел из семьи </w:t>
      </w:r>
      <w:proofErr w:type="gramStart"/>
      <w:r w:rsidRPr="009013DE">
        <w:rPr>
          <w:rFonts w:ascii="Arial" w:hAnsi="Arial" w:cs="Arial"/>
          <w:sz w:val="22"/>
          <w:szCs w:val="22"/>
        </w:rPr>
        <w:t>в в</w:t>
      </w:r>
      <w:proofErr w:type="gramEnd"/>
      <w:r w:rsidRPr="009013DE">
        <w:rPr>
          <w:rFonts w:ascii="Arial" w:hAnsi="Arial" w:cs="Arial"/>
          <w:sz w:val="22"/>
          <w:szCs w:val="22"/>
        </w:rPr>
        <w:t xml:space="preserve"> Полтаву, где сошелся малолетними преступниками, промышлял карманными и квартирными кражами. Имел около полусотни приводов в полицию и однажды был направлен</w:t>
      </w:r>
      <w:r w:rsidR="009013DE">
        <w:rPr>
          <w:rFonts w:ascii="Arial" w:hAnsi="Arial" w:cs="Arial"/>
          <w:sz w:val="22"/>
          <w:szCs w:val="22"/>
        </w:rPr>
        <w:t xml:space="preserve"> </w:t>
      </w:r>
      <w:r w:rsidRPr="009013DE">
        <w:rPr>
          <w:rFonts w:ascii="Arial" w:hAnsi="Arial" w:cs="Arial"/>
          <w:sz w:val="22"/>
          <w:szCs w:val="22"/>
        </w:rPr>
        <w:t xml:space="preserve">в колонию для малолетних преступников. </w:t>
      </w:r>
    </w:p>
    <w:p w14:paraId="529A17F6" w14:textId="4DB5B998" w:rsidR="00947CEA" w:rsidRPr="009013DE" w:rsidRDefault="00947CEA" w:rsidP="009013DE">
      <w:pPr>
        <w:ind w:firstLine="708"/>
        <w:rPr>
          <w:rFonts w:ascii="Arial" w:hAnsi="Arial" w:cs="Arial"/>
          <w:sz w:val="22"/>
          <w:szCs w:val="22"/>
        </w:rPr>
      </w:pPr>
      <w:r w:rsidRPr="009013DE">
        <w:rPr>
          <w:rFonts w:ascii="Arial" w:hAnsi="Arial" w:cs="Arial"/>
          <w:sz w:val="22"/>
          <w:szCs w:val="22"/>
        </w:rPr>
        <w:t>С конца 1917 года и по апрель 1920 года Семен Калабалин воевал</w:t>
      </w:r>
      <w:r w:rsidR="009013DE">
        <w:rPr>
          <w:rFonts w:ascii="Arial" w:hAnsi="Arial" w:cs="Arial"/>
          <w:sz w:val="22"/>
          <w:szCs w:val="22"/>
        </w:rPr>
        <w:t xml:space="preserve"> </w:t>
      </w:r>
      <w:r w:rsidRPr="009013DE">
        <w:rPr>
          <w:rFonts w:ascii="Arial" w:hAnsi="Arial" w:cs="Arial"/>
          <w:sz w:val="22"/>
          <w:szCs w:val="22"/>
        </w:rPr>
        <w:t>за советскую власть в партизанском отряде и в частях Красной Армии, был разведчиком, в боях был трижды ранен. После последнего ранения, в армию он уже не вернулся, и приехав</w:t>
      </w:r>
      <w:r w:rsidR="009013DE">
        <w:rPr>
          <w:rFonts w:ascii="Arial" w:hAnsi="Arial" w:cs="Arial"/>
          <w:sz w:val="22"/>
          <w:szCs w:val="22"/>
        </w:rPr>
        <w:t xml:space="preserve"> </w:t>
      </w:r>
      <w:r w:rsidRPr="009013DE">
        <w:rPr>
          <w:rFonts w:ascii="Arial" w:hAnsi="Arial" w:cs="Arial"/>
          <w:sz w:val="22"/>
          <w:szCs w:val="22"/>
        </w:rPr>
        <w:t>в Полтаву, где встретился с прежними “друзьями” по воровской жизни и организовал преступную группу, занимавшуюся грабежами.</w:t>
      </w:r>
      <w:r w:rsidR="009013DE">
        <w:rPr>
          <w:rFonts w:ascii="Arial" w:hAnsi="Arial" w:cs="Arial"/>
          <w:sz w:val="22"/>
          <w:szCs w:val="22"/>
        </w:rPr>
        <w:t xml:space="preserve"> </w:t>
      </w:r>
      <w:r w:rsidRPr="009013DE">
        <w:rPr>
          <w:rFonts w:ascii="Arial" w:hAnsi="Arial" w:cs="Arial"/>
          <w:sz w:val="22"/>
          <w:szCs w:val="22"/>
        </w:rPr>
        <w:t xml:space="preserve">В декабре 1920 года 17-летний Семен Калабалин был арестован и после трехмесячного тюремного заключения, был отправлен в детскую трудовую колонию-коммуну имени Горького, заведующим которой был выдающийся советский педагог Антон Семенович Макаренко. </w:t>
      </w:r>
    </w:p>
    <w:p w14:paraId="7C962396" w14:textId="07E500A3" w:rsidR="00947CEA" w:rsidRPr="009013DE" w:rsidRDefault="00947CEA" w:rsidP="009013DE">
      <w:pPr>
        <w:ind w:firstLine="708"/>
        <w:rPr>
          <w:rFonts w:ascii="Arial" w:hAnsi="Arial" w:cs="Arial"/>
          <w:sz w:val="22"/>
          <w:szCs w:val="22"/>
        </w:rPr>
      </w:pPr>
      <w:r w:rsidRPr="009013DE">
        <w:rPr>
          <w:rFonts w:ascii="Arial" w:hAnsi="Arial" w:cs="Arial"/>
          <w:sz w:val="22"/>
          <w:szCs w:val="22"/>
        </w:rPr>
        <w:t>Под влиянием Макаренко Семен Калабалин перевоспитался, стал активистом</w:t>
      </w:r>
      <w:r w:rsidR="009013DE">
        <w:rPr>
          <w:rFonts w:ascii="Arial" w:hAnsi="Arial" w:cs="Arial"/>
          <w:sz w:val="22"/>
          <w:szCs w:val="22"/>
        </w:rPr>
        <w:t xml:space="preserve"> </w:t>
      </w:r>
      <w:r w:rsidRPr="009013DE">
        <w:rPr>
          <w:rFonts w:ascii="Arial" w:hAnsi="Arial" w:cs="Arial"/>
          <w:sz w:val="22"/>
          <w:szCs w:val="22"/>
        </w:rPr>
        <w:t xml:space="preserve">колонистской коммуны, был принят в комсомол ( в своей знаменитой книге </w:t>
      </w:r>
      <w:r w:rsidRPr="009013DE">
        <w:rPr>
          <w:rFonts w:ascii="Arial" w:hAnsi="Arial" w:cs="Arial"/>
          <w:sz w:val="22"/>
          <w:szCs w:val="22"/>
        </w:rPr>
        <w:lastRenderedPageBreak/>
        <w:t xml:space="preserve">”Педагогическая поэма” Макаренко сделал Калабалина одним из главных героев произведения, под псевдонимом ”Семен Карабанов” В 1922 году Семен Калабалин был командирован на учебу на рабфак при харьковском Сельхозинституте и в 1927 году закончил Инженерно-мелиоративный факультет. </w:t>
      </w:r>
    </w:p>
    <w:p w14:paraId="26E02EED" w14:textId="77777777" w:rsidR="00947CEA" w:rsidRPr="009013DE" w:rsidRDefault="00947CEA" w:rsidP="009013DE">
      <w:pPr>
        <w:rPr>
          <w:rFonts w:ascii="Arial" w:hAnsi="Arial" w:cs="Arial"/>
          <w:sz w:val="22"/>
          <w:szCs w:val="22"/>
        </w:rPr>
      </w:pPr>
      <w:r w:rsidRPr="009013DE">
        <w:rPr>
          <w:rFonts w:ascii="Arial" w:hAnsi="Arial" w:cs="Arial"/>
          <w:sz w:val="22"/>
          <w:szCs w:val="22"/>
        </w:rPr>
        <w:t xml:space="preserve">Агрономом, однако, Калабалин не стал: более 13 лет, вплоть до начала войны, он, по примеру своего духовного наставника Антона Семеновича Макаренко, учительствовал в детских домах и детских колониях. </w:t>
      </w:r>
    </w:p>
    <w:p w14:paraId="0174F046" w14:textId="50B17257" w:rsidR="00947CEA" w:rsidRPr="009013DE" w:rsidRDefault="00947CEA" w:rsidP="009013DE">
      <w:pPr>
        <w:ind w:firstLine="708"/>
        <w:rPr>
          <w:rFonts w:ascii="Arial" w:hAnsi="Arial" w:cs="Arial"/>
          <w:sz w:val="22"/>
          <w:szCs w:val="22"/>
        </w:rPr>
      </w:pPr>
      <w:r w:rsidRPr="009013DE">
        <w:rPr>
          <w:rFonts w:ascii="Arial" w:hAnsi="Arial" w:cs="Arial"/>
          <w:sz w:val="22"/>
          <w:szCs w:val="22"/>
        </w:rPr>
        <w:t>Июнь 1941 года Семен Калабалин встретил в Москве – директором детдома для трудных детей. Однако в эвакуацию детдом отправился без него. Перепоручив хозяйство жене, Калабалин записался на фронт добровольцем. Но, вопреки ожиданиям, он не попал ни в действующую армию, ни в ополчение. Кандидат</w:t>
      </w:r>
      <w:r w:rsidR="009013DE">
        <w:rPr>
          <w:rFonts w:ascii="Arial" w:hAnsi="Arial" w:cs="Arial"/>
          <w:sz w:val="22"/>
          <w:szCs w:val="22"/>
        </w:rPr>
        <w:t xml:space="preserve"> </w:t>
      </w:r>
      <w:r w:rsidRPr="009013DE">
        <w:rPr>
          <w:rFonts w:ascii="Arial" w:hAnsi="Arial" w:cs="Arial"/>
          <w:sz w:val="22"/>
          <w:szCs w:val="22"/>
        </w:rPr>
        <w:t xml:space="preserve">в члены ВКП(б) Семен Калабалин был отобран военной разведкой для выполнения специальных заданий в тылу </w:t>
      </w:r>
      <w:proofErr w:type="gramStart"/>
      <w:r w:rsidRPr="009013DE">
        <w:rPr>
          <w:rFonts w:ascii="Arial" w:hAnsi="Arial" w:cs="Arial"/>
          <w:sz w:val="22"/>
          <w:szCs w:val="22"/>
        </w:rPr>
        <w:t>врага..</w:t>
      </w:r>
      <w:proofErr w:type="gramEnd"/>
      <w:r w:rsidRPr="009013DE">
        <w:rPr>
          <w:rFonts w:ascii="Arial" w:hAnsi="Arial" w:cs="Arial"/>
          <w:sz w:val="22"/>
          <w:szCs w:val="22"/>
        </w:rPr>
        <w:t xml:space="preserve"> </w:t>
      </w:r>
    </w:p>
    <w:p w14:paraId="7E326D6A" w14:textId="77EFCF2D" w:rsidR="00947CEA" w:rsidRPr="009013DE" w:rsidRDefault="00947CEA" w:rsidP="009013DE">
      <w:pPr>
        <w:ind w:firstLine="708"/>
        <w:rPr>
          <w:rFonts w:ascii="Arial" w:hAnsi="Arial" w:cs="Arial"/>
          <w:sz w:val="22"/>
          <w:szCs w:val="22"/>
        </w:rPr>
      </w:pPr>
      <w:r w:rsidRPr="009013DE">
        <w:rPr>
          <w:rFonts w:ascii="Arial" w:hAnsi="Arial" w:cs="Arial"/>
          <w:sz w:val="22"/>
          <w:szCs w:val="22"/>
        </w:rPr>
        <w:t>После ускоренного десятидневного специального обучения он был назначен командиром разведывательно-диверсионной группы в составе 13 человек, которая</w:t>
      </w:r>
      <w:r w:rsidR="009013DE">
        <w:rPr>
          <w:rFonts w:ascii="Arial" w:hAnsi="Arial" w:cs="Arial"/>
          <w:sz w:val="22"/>
          <w:szCs w:val="22"/>
        </w:rPr>
        <w:t xml:space="preserve"> </w:t>
      </w:r>
      <w:r w:rsidRPr="009013DE">
        <w:rPr>
          <w:rFonts w:ascii="Arial" w:hAnsi="Arial" w:cs="Arial"/>
          <w:sz w:val="22"/>
          <w:szCs w:val="22"/>
        </w:rPr>
        <w:t>в середине августа 1941 года была переброшена на самолете через линию фронта. Перед группой Калабалина была поставлена задача: разведать движение немецких частей, местонахождения штабов, аэродромов, складов; по возможности организовать диверсии.</w:t>
      </w:r>
    </w:p>
    <w:p w14:paraId="6F9C805B" w14:textId="047C83FB" w:rsidR="00947CEA" w:rsidRPr="009013DE" w:rsidRDefault="00947CEA" w:rsidP="009013DE">
      <w:pPr>
        <w:ind w:firstLine="708"/>
        <w:rPr>
          <w:rFonts w:ascii="Arial" w:hAnsi="Arial" w:cs="Arial"/>
          <w:sz w:val="22"/>
          <w:szCs w:val="22"/>
        </w:rPr>
      </w:pPr>
      <w:proofErr w:type="gramStart"/>
      <w:r w:rsidRPr="009013DE">
        <w:rPr>
          <w:rFonts w:ascii="Arial" w:hAnsi="Arial" w:cs="Arial"/>
          <w:sz w:val="22"/>
          <w:szCs w:val="22"/>
        </w:rPr>
        <w:t>.Однако</w:t>
      </w:r>
      <w:proofErr w:type="gramEnd"/>
      <w:r w:rsidRPr="009013DE">
        <w:rPr>
          <w:rFonts w:ascii="Arial" w:hAnsi="Arial" w:cs="Arial"/>
          <w:sz w:val="22"/>
          <w:szCs w:val="22"/>
        </w:rPr>
        <w:t>, группе Калабалина не повезло с самого начала: при ночном десантировании разведчиков так “раскидало” по большой территории, что приземлившись, Калабалин смог встретить только двоих бойцов, судьбы остальных десятерых остались навсегда неизвестными. Затем сам Калабалин попал в плен к украинским националистам – бандеровцам, которые хотели сначала его расстрелять, но потом решили передать немцам. В результате, Семен Калабалин, назвавшийся именем друга детства Ивана Наливко и утверждавший, что был всего лишь рядовым бойцом разведывательно-диверсионной группы, оказался</w:t>
      </w:r>
      <w:r w:rsidR="009013DE">
        <w:rPr>
          <w:rFonts w:ascii="Arial" w:hAnsi="Arial" w:cs="Arial"/>
          <w:sz w:val="22"/>
          <w:szCs w:val="22"/>
        </w:rPr>
        <w:t xml:space="preserve"> </w:t>
      </w:r>
      <w:r w:rsidRPr="009013DE">
        <w:rPr>
          <w:rFonts w:ascii="Arial" w:hAnsi="Arial" w:cs="Arial"/>
          <w:sz w:val="22"/>
          <w:szCs w:val="22"/>
        </w:rPr>
        <w:t>сначала в одном фашистском концлагере, затем – в другом, и. наконец, в третьем, находившемся на территории Польши..</w:t>
      </w:r>
      <w:r w:rsidR="009013DE">
        <w:rPr>
          <w:rFonts w:ascii="Arial" w:hAnsi="Arial" w:cs="Arial"/>
          <w:sz w:val="22"/>
          <w:szCs w:val="22"/>
        </w:rPr>
        <w:t xml:space="preserve"> </w:t>
      </w:r>
    </w:p>
    <w:p w14:paraId="61F50A62" w14:textId="77777777" w:rsidR="00947CEA" w:rsidRPr="009013DE" w:rsidRDefault="00947CEA" w:rsidP="009013DE">
      <w:pPr>
        <w:rPr>
          <w:rFonts w:ascii="Arial" w:hAnsi="Arial" w:cs="Arial"/>
          <w:sz w:val="22"/>
          <w:szCs w:val="22"/>
        </w:rPr>
      </w:pPr>
      <w:r w:rsidRPr="009013DE">
        <w:rPr>
          <w:rFonts w:ascii="Arial" w:hAnsi="Arial" w:cs="Arial"/>
          <w:sz w:val="22"/>
          <w:szCs w:val="22"/>
        </w:rPr>
        <w:tab/>
      </w:r>
    </w:p>
    <w:p w14:paraId="109C3E07" w14:textId="2FCFE4F0" w:rsidR="00947CEA" w:rsidRPr="009013DE" w:rsidRDefault="009013DE" w:rsidP="009013DE">
      <w:pPr>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p>
    <w:p w14:paraId="55043FA6" w14:textId="77777777" w:rsidR="00947CEA" w:rsidRPr="009013DE" w:rsidRDefault="00947CEA" w:rsidP="009013DE">
      <w:pPr>
        <w:rPr>
          <w:rFonts w:ascii="Arial" w:hAnsi="Arial" w:cs="Arial"/>
          <w:sz w:val="22"/>
          <w:szCs w:val="22"/>
        </w:rPr>
      </w:pPr>
    </w:p>
    <w:p w14:paraId="1F0AAA7C" w14:textId="7F7C7E7C" w:rsidR="00947CEA" w:rsidRPr="009013DE" w:rsidRDefault="00947CEA" w:rsidP="009013DE">
      <w:pPr>
        <w:ind w:firstLine="708"/>
        <w:rPr>
          <w:rFonts w:ascii="Arial" w:hAnsi="Arial" w:cs="Arial"/>
          <w:sz w:val="22"/>
          <w:szCs w:val="22"/>
        </w:rPr>
      </w:pPr>
      <w:r w:rsidRPr="009013DE">
        <w:rPr>
          <w:rFonts w:ascii="Arial" w:hAnsi="Arial" w:cs="Arial"/>
          <w:sz w:val="22"/>
          <w:szCs w:val="22"/>
        </w:rPr>
        <w:t>Оказавшись в фашистской неволе, ежедневно находясь на грани уничтожения, Семен Калабалин тем не менее не переставал продумывать возможности для возвращения к своим. И когда в концлагере лагере появился сотрудник Варшавской разведывательной школы Абвера, который стал вербовать узников на службу в германской военной разведке, Семен Калабалин дал согласие на учебу в разведшколе по программе разведчика-радиста.</w:t>
      </w:r>
      <w:r w:rsidR="009013DE">
        <w:rPr>
          <w:rFonts w:ascii="Arial" w:hAnsi="Arial" w:cs="Arial"/>
          <w:sz w:val="22"/>
          <w:szCs w:val="22"/>
        </w:rPr>
        <w:t xml:space="preserve"> </w:t>
      </w:r>
    </w:p>
    <w:p w14:paraId="773B0F17" w14:textId="1A4EB71A" w:rsidR="00947CEA" w:rsidRPr="009013DE" w:rsidRDefault="00947CEA" w:rsidP="009013DE">
      <w:pPr>
        <w:ind w:firstLine="708"/>
        <w:rPr>
          <w:rFonts w:ascii="Arial" w:hAnsi="Arial" w:cs="Arial"/>
          <w:sz w:val="22"/>
          <w:szCs w:val="22"/>
        </w:rPr>
      </w:pPr>
      <w:r w:rsidRPr="009013DE">
        <w:rPr>
          <w:rFonts w:ascii="Arial" w:hAnsi="Arial" w:cs="Arial"/>
          <w:sz w:val="22"/>
          <w:szCs w:val="22"/>
        </w:rPr>
        <w:t>Это был единственный для него путь вернуться назад. Как впоследствии Калабалин сказал на допросе горьковским чекистам, “Я согласился, так как видел</w:t>
      </w:r>
      <w:r w:rsidR="009013DE">
        <w:rPr>
          <w:rFonts w:ascii="Arial" w:hAnsi="Arial" w:cs="Arial"/>
          <w:sz w:val="22"/>
          <w:szCs w:val="22"/>
        </w:rPr>
        <w:t xml:space="preserve"> </w:t>
      </w:r>
      <w:r w:rsidRPr="009013DE">
        <w:rPr>
          <w:rFonts w:ascii="Arial" w:hAnsi="Arial" w:cs="Arial"/>
          <w:sz w:val="22"/>
          <w:szCs w:val="22"/>
        </w:rPr>
        <w:t>в этом деле перспективу либо бежать, либо работать на пользу своей родины – СССР</w:t>
      </w:r>
      <w:proofErr w:type="gramStart"/>
      <w:r w:rsidRPr="009013DE">
        <w:rPr>
          <w:rFonts w:ascii="Arial" w:hAnsi="Arial" w:cs="Arial"/>
          <w:sz w:val="22"/>
          <w:szCs w:val="22"/>
        </w:rPr>
        <w:t>”..</w:t>
      </w:r>
      <w:proofErr w:type="gramEnd"/>
    </w:p>
    <w:p w14:paraId="2FBEE077" w14:textId="77777777" w:rsidR="00947CEA" w:rsidRPr="009013DE" w:rsidRDefault="00947CEA" w:rsidP="009013DE">
      <w:pPr>
        <w:ind w:firstLine="708"/>
        <w:rPr>
          <w:rFonts w:ascii="Arial" w:hAnsi="Arial" w:cs="Arial"/>
          <w:sz w:val="22"/>
          <w:szCs w:val="22"/>
        </w:rPr>
      </w:pPr>
      <w:r w:rsidRPr="009013DE">
        <w:rPr>
          <w:rFonts w:ascii="Arial" w:hAnsi="Arial" w:cs="Arial"/>
          <w:sz w:val="22"/>
          <w:szCs w:val="22"/>
        </w:rPr>
        <w:t>Во время обучения в Варшавской разведшколе, Семен Калабалин старался узнать как можно больше как о самой школе, так и о своих соучениках: он верил, что рано или поздно эти данные очень пригодятся советской разведке.</w:t>
      </w:r>
    </w:p>
    <w:p w14:paraId="48B5F97D" w14:textId="77777777" w:rsidR="00947CEA" w:rsidRPr="009013DE" w:rsidRDefault="00947CEA" w:rsidP="009013DE">
      <w:pPr>
        <w:ind w:firstLine="708"/>
        <w:rPr>
          <w:rFonts w:ascii="Arial" w:hAnsi="Arial" w:cs="Arial"/>
          <w:sz w:val="22"/>
          <w:szCs w:val="22"/>
        </w:rPr>
      </w:pPr>
      <w:r w:rsidRPr="009013DE">
        <w:rPr>
          <w:rFonts w:ascii="Arial" w:hAnsi="Arial" w:cs="Arial"/>
          <w:sz w:val="22"/>
          <w:szCs w:val="22"/>
        </w:rPr>
        <w:t>Параллельно Калабалин пытался вести осторожные беседы с другими курсантами разведшколы: вот где ему пригодился большой опыт и профессиональное чутье педагога. И как оказалось впоследствии, эти беседы были не напрасны: двое курсантов, которым доверился Семен Калабалин, после высадки в советском тылу добровольно сдались чекистам.</w:t>
      </w:r>
    </w:p>
    <w:p w14:paraId="08311C76" w14:textId="73400B93" w:rsidR="00947CEA" w:rsidRPr="009013DE" w:rsidRDefault="00947CEA" w:rsidP="009013DE">
      <w:pPr>
        <w:ind w:firstLine="708"/>
        <w:rPr>
          <w:rFonts w:ascii="Arial" w:hAnsi="Arial" w:cs="Arial"/>
          <w:sz w:val="22"/>
          <w:szCs w:val="22"/>
        </w:rPr>
      </w:pPr>
      <w:r w:rsidRPr="009013DE">
        <w:rPr>
          <w:rFonts w:ascii="Arial" w:hAnsi="Arial" w:cs="Arial"/>
          <w:sz w:val="22"/>
          <w:szCs w:val="22"/>
        </w:rPr>
        <w:t>В конце августа 1942 года Семен Калабалин завершил обучение</w:t>
      </w:r>
      <w:r w:rsidR="009013DE">
        <w:rPr>
          <w:rFonts w:ascii="Arial" w:hAnsi="Arial" w:cs="Arial"/>
          <w:sz w:val="22"/>
          <w:szCs w:val="22"/>
        </w:rPr>
        <w:t xml:space="preserve"> </w:t>
      </w:r>
      <w:r w:rsidRPr="009013DE">
        <w:rPr>
          <w:rFonts w:ascii="Arial" w:hAnsi="Arial" w:cs="Arial"/>
          <w:sz w:val="22"/>
          <w:szCs w:val="22"/>
        </w:rPr>
        <w:t xml:space="preserve">в Варшавской разведшколе и уже в середине сентября он был сброшен с самолета на парашюте в составе группы из семи человек на территорию Горьковской области, в районе города Арзамаса. </w:t>
      </w:r>
    </w:p>
    <w:p w14:paraId="5F1D8B7E" w14:textId="77777777" w:rsidR="00947CEA" w:rsidRPr="009013DE" w:rsidRDefault="00947CEA" w:rsidP="009013DE">
      <w:pPr>
        <w:ind w:firstLine="708"/>
        <w:rPr>
          <w:rFonts w:ascii="Arial" w:hAnsi="Arial" w:cs="Arial"/>
          <w:sz w:val="22"/>
          <w:szCs w:val="22"/>
        </w:rPr>
      </w:pPr>
    </w:p>
    <w:p w14:paraId="0B7D5C8F" w14:textId="5C9FEC3D" w:rsidR="00947CEA" w:rsidRPr="009013DE" w:rsidRDefault="009013DE" w:rsidP="009013DE">
      <w:pPr>
        <w:ind w:firstLine="708"/>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p>
    <w:p w14:paraId="6354901F" w14:textId="77777777" w:rsidR="00947CEA" w:rsidRPr="009013DE" w:rsidRDefault="00947CEA" w:rsidP="009013DE">
      <w:pPr>
        <w:rPr>
          <w:rFonts w:ascii="Arial" w:hAnsi="Arial" w:cs="Arial"/>
          <w:sz w:val="22"/>
          <w:szCs w:val="22"/>
        </w:rPr>
      </w:pPr>
    </w:p>
    <w:p w14:paraId="3E29DB9D" w14:textId="049ADD5E" w:rsidR="00947CEA" w:rsidRPr="009013DE" w:rsidRDefault="00947CEA" w:rsidP="009013DE">
      <w:pPr>
        <w:shd w:val="clear" w:color="auto" w:fill="FFFFFF"/>
        <w:autoSpaceDE w:val="0"/>
        <w:autoSpaceDN w:val="0"/>
        <w:adjustRightInd w:val="0"/>
        <w:ind w:firstLine="708"/>
        <w:rPr>
          <w:rFonts w:ascii="Arial" w:hAnsi="Arial" w:cs="Arial"/>
          <w:color w:val="000000"/>
          <w:sz w:val="22"/>
          <w:szCs w:val="22"/>
        </w:rPr>
      </w:pPr>
      <w:r w:rsidRPr="009013DE">
        <w:rPr>
          <w:rFonts w:ascii="Arial" w:hAnsi="Arial" w:cs="Arial"/>
          <w:color w:val="000000"/>
          <w:sz w:val="22"/>
          <w:szCs w:val="22"/>
        </w:rPr>
        <w:t>То, что группа вражеских разведчиков, в состав которой входил и Семен Калабалин,</w:t>
      </w:r>
      <w:r w:rsidR="009013DE">
        <w:rPr>
          <w:rFonts w:ascii="Arial" w:hAnsi="Arial" w:cs="Arial"/>
          <w:color w:val="000000"/>
          <w:sz w:val="22"/>
          <w:szCs w:val="22"/>
        </w:rPr>
        <w:t xml:space="preserve"> </w:t>
      </w:r>
      <w:r w:rsidRPr="009013DE">
        <w:rPr>
          <w:rFonts w:ascii="Arial" w:hAnsi="Arial" w:cs="Arial"/>
          <w:color w:val="000000"/>
          <w:sz w:val="22"/>
          <w:szCs w:val="22"/>
        </w:rPr>
        <w:t xml:space="preserve">была нацелена на город Горький, случайностью не было. С самого начала </w:t>
      </w:r>
      <w:r w:rsidRPr="009013DE">
        <w:rPr>
          <w:rFonts w:ascii="Arial" w:hAnsi="Arial" w:cs="Arial"/>
          <w:color w:val="000000"/>
          <w:sz w:val="22"/>
          <w:szCs w:val="22"/>
        </w:rPr>
        <w:lastRenderedPageBreak/>
        <w:t>войны предприятия города Горького и Горьковской области были переведены на выпуск оборонной продукции (танков, минометов, снарядов),</w:t>
      </w:r>
      <w:r w:rsidR="009013DE">
        <w:rPr>
          <w:rFonts w:ascii="Arial" w:hAnsi="Arial" w:cs="Arial"/>
          <w:color w:val="000000"/>
          <w:sz w:val="22"/>
          <w:szCs w:val="22"/>
        </w:rPr>
        <w:t xml:space="preserve"> </w:t>
      </w:r>
      <w:r w:rsidRPr="009013DE">
        <w:rPr>
          <w:rFonts w:ascii="Arial" w:hAnsi="Arial" w:cs="Arial"/>
          <w:color w:val="000000"/>
          <w:sz w:val="22"/>
          <w:szCs w:val="22"/>
        </w:rPr>
        <w:t>а оборонные заводы получили повышенные задания по выпуску военной техники</w:t>
      </w:r>
      <w:r w:rsidR="009013DE">
        <w:rPr>
          <w:rFonts w:ascii="Arial" w:hAnsi="Arial" w:cs="Arial"/>
          <w:color w:val="000000"/>
          <w:sz w:val="22"/>
          <w:szCs w:val="22"/>
        </w:rPr>
        <w:t xml:space="preserve"> </w:t>
      </w:r>
      <w:r w:rsidRPr="009013DE">
        <w:rPr>
          <w:rFonts w:ascii="Arial" w:hAnsi="Arial" w:cs="Arial"/>
          <w:color w:val="000000"/>
          <w:sz w:val="22"/>
          <w:szCs w:val="22"/>
        </w:rPr>
        <w:t>и боеприпасов (самолетов, пушек, подводных лодок, ав</w:t>
      </w:r>
      <w:r w:rsidRPr="009013DE">
        <w:rPr>
          <w:rFonts w:ascii="Arial" w:hAnsi="Arial" w:cs="Arial"/>
          <w:color w:val="000000"/>
          <w:sz w:val="22"/>
          <w:szCs w:val="22"/>
        </w:rPr>
        <w:softHyphen/>
        <w:t xml:space="preserve">томашин, снарядов и мин). </w:t>
      </w:r>
    </w:p>
    <w:p w14:paraId="66DAF485" w14:textId="1351946E" w:rsidR="00947CEA" w:rsidRPr="009013DE" w:rsidRDefault="00947CEA" w:rsidP="009013DE">
      <w:pPr>
        <w:shd w:val="clear" w:color="auto" w:fill="FFFFFF"/>
        <w:autoSpaceDE w:val="0"/>
        <w:autoSpaceDN w:val="0"/>
        <w:adjustRightInd w:val="0"/>
        <w:ind w:firstLine="708"/>
        <w:rPr>
          <w:rFonts w:ascii="Arial" w:hAnsi="Arial" w:cs="Arial"/>
          <w:color w:val="000000"/>
          <w:sz w:val="22"/>
          <w:szCs w:val="22"/>
        </w:rPr>
      </w:pPr>
      <w:r w:rsidRPr="009013DE">
        <w:rPr>
          <w:rFonts w:ascii="Arial" w:hAnsi="Arial" w:cs="Arial"/>
          <w:color w:val="000000"/>
          <w:sz w:val="22"/>
          <w:szCs w:val="22"/>
        </w:rPr>
        <w:t>Естественно, что значительный военный арсенал города Горького</w:t>
      </w:r>
      <w:r w:rsidR="009013DE">
        <w:rPr>
          <w:rFonts w:ascii="Arial" w:hAnsi="Arial" w:cs="Arial"/>
          <w:color w:val="000000"/>
          <w:sz w:val="22"/>
          <w:szCs w:val="22"/>
        </w:rPr>
        <w:t xml:space="preserve"> </w:t>
      </w:r>
      <w:r w:rsidRPr="009013DE">
        <w:rPr>
          <w:rFonts w:ascii="Arial" w:hAnsi="Arial" w:cs="Arial"/>
          <w:color w:val="000000"/>
          <w:sz w:val="22"/>
          <w:szCs w:val="22"/>
        </w:rPr>
        <w:t>и Горьковской</w:t>
      </w:r>
      <w:r w:rsidR="009013DE">
        <w:rPr>
          <w:rFonts w:ascii="Arial" w:hAnsi="Arial" w:cs="Arial"/>
          <w:color w:val="000000"/>
          <w:sz w:val="22"/>
          <w:szCs w:val="22"/>
        </w:rPr>
        <w:t xml:space="preserve"> </w:t>
      </w:r>
      <w:r w:rsidRPr="009013DE">
        <w:rPr>
          <w:rFonts w:ascii="Arial" w:hAnsi="Arial" w:cs="Arial"/>
          <w:color w:val="000000"/>
          <w:sz w:val="22"/>
          <w:szCs w:val="22"/>
        </w:rPr>
        <w:t>области постоянно находился в центре внимания фашистской разведки, и задачи по его защите имели в работе горьковских контррразведчиков наиважнейшее значение.</w:t>
      </w:r>
    </w:p>
    <w:p w14:paraId="78E36E07" w14:textId="65FD0808" w:rsidR="00947CEA" w:rsidRPr="009013DE" w:rsidRDefault="00947CEA" w:rsidP="009013DE">
      <w:pPr>
        <w:shd w:val="clear" w:color="auto" w:fill="FFFFFF"/>
        <w:autoSpaceDE w:val="0"/>
        <w:autoSpaceDN w:val="0"/>
        <w:adjustRightInd w:val="0"/>
        <w:ind w:firstLine="708"/>
        <w:rPr>
          <w:rFonts w:ascii="Arial" w:hAnsi="Arial" w:cs="Arial"/>
          <w:sz w:val="22"/>
          <w:szCs w:val="22"/>
        </w:rPr>
      </w:pPr>
      <w:r w:rsidRPr="009013DE">
        <w:rPr>
          <w:rFonts w:ascii="Arial" w:hAnsi="Arial" w:cs="Arial"/>
          <w:sz w:val="22"/>
          <w:szCs w:val="22"/>
        </w:rPr>
        <w:t>Однако, горьковским чекистам недостаточно было просто вылавливать</w:t>
      </w:r>
      <w:r w:rsidR="009013DE">
        <w:rPr>
          <w:rFonts w:ascii="Arial" w:hAnsi="Arial" w:cs="Arial"/>
          <w:sz w:val="22"/>
          <w:szCs w:val="22"/>
        </w:rPr>
        <w:t xml:space="preserve"> </w:t>
      </w:r>
      <w:r w:rsidRPr="009013DE">
        <w:rPr>
          <w:rFonts w:ascii="Arial" w:hAnsi="Arial" w:cs="Arial"/>
          <w:sz w:val="22"/>
          <w:szCs w:val="22"/>
        </w:rPr>
        <w:t xml:space="preserve">и обезвреживать фашистскую агентуру, так как на смену одним шпионам приходили бы вторые, потом третьи, и так далее… Врага следовало переиграть, перехитрить. </w:t>
      </w:r>
    </w:p>
    <w:p w14:paraId="4800E8F8" w14:textId="77777777" w:rsidR="00947CEA" w:rsidRPr="009013DE" w:rsidRDefault="00947CEA" w:rsidP="009013DE">
      <w:pPr>
        <w:shd w:val="clear" w:color="auto" w:fill="FFFFFF"/>
        <w:autoSpaceDE w:val="0"/>
        <w:autoSpaceDN w:val="0"/>
        <w:adjustRightInd w:val="0"/>
        <w:ind w:firstLine="708"/>
        <w:rPr>
          <w:rFonts w:ascii="Arial" w:hAnsi="Arial" w:cs="Arial"/>
          <w:sz w:val="22"/>
          <w:szCs w:val="22"/>
        </w:rPr>
      </w:pPr>
      <w:r w:rsidRPr="009013DE">
        <w:rPr>
          <w:rFonts w:ascii="Arial" w:hAnsi="Arial" w:cs="Arial"/>
          <w:color w:val="000000"/>
          <w:sz w:val="22"/>
          <w:szCs w:val="22"/>
        </w:rPr>
        <w:t xml:space="preserve">Вот почему, тщательно изучив, проверив и перепроверив все данные, сообщенные Семеном Калабалиным, горьковские чекисты, с ведома руководства НКВД СССР, решили организовать </w:t>
      </w:r>
      <w:r w:rsidRPr="009013DE">
        <w:rPr>
          <w:rFonts w:ascii="Arial" w:hAnsi="Arial" w:cs="Arial"/>
          <w:sz w:val="22"/>
          <w:szCs w:val="22"/>
        </w:rPr>
        <w:t xml:space="preserve">“радиоигру” с его участием против Варшавского разведцентра Абвера. Принимая это решение, контрразведчики исходили из того, что данная радиоигра позволила бы решить три важных задачи. </w:t>
      </w:r>
    </w:p>
    <w:p w14:paraId="65F6579F" w14:textId="63340BCD" w:rsidR="00947CEA" w:rsidRPr="009013DE" w:rsidRDefault="00947CEA" w:rsidP="009013DE">
      <w:pPr>
        <w:shd w:val="clear" w:color="auto" w:fill="FFFFFF"/>
        <w:autoSpaceDE w:val="0"/>
        <w:autoSpaceDN w:val="0"/>
        <w:adjustRightInd w:val="0"/>
        <w:ind w:firstLine="708"/>
        <w:rPr>
          <w:rFonts w:ascii="Arial" w:hAnsi="Arial" w:cs="Arial"/>
          <w:sz w:val="22"/>
          <w:szCs w:val="22"/>
        </w:rPr>
      </w:pPr>
      <w:r w:rsidRPr="009013DE">
        <w:rPr>
          <w:rFonts w:ascii="Arial" w:hAnsi="Arial" w:cs="Arial"/>
          <w:sz w:val="22"/>
          <w:szCs w:val="22"/>
        </w:rPr>
        <w:t>Во-первых, предотвращались бы заброски новых групп вражеских агентов. Во-вторых, немецкая разведка регулярно снабжалась бы дезинформацией, которая, будучи тщательно разработанной, была бы весьма и весьма правдоподобной,</w:t>
      </w:r>
      <w:r w:rsidR="009013DE">
        <w:rPr>
          <w:rFonts w:ascii="Arial" w:hAnsi="Arial" w:cs="Arial"/>
          <w:sz w:val="22"/>
          <w:szCs w:val="22"/>
        </w:rPr>
        <w:t xml:space="preserve"> </w:t>
      </w:r>
      <w:r w:rsidRPr="009013DE">
        <w:rPr>
          <w:rFonts w:ascii="Arial" w:hAnsi="Arial" w:cs="Arial"/>
          <w:sz w:val="22"/>
          <w:szCs w:val="22"/>
        </w:rPr>
        <w:t xml:space="preserve">в результате чего Красная Армия могла неожиданно наносить удары там, где германское командование их совсем не ждало, так как было вынуждены отвлекать свои силы на другие направления. И, наконец, </w:t>
      </w:r>
      <w:proofErr w:type="gramStart"/>
      <w:r w:rsidRPr="009013DE">
        <w:rPr>
          <w:rFonts w:ascii="Arial" w:hAnsi="Arial" w:cs="Arial"/>
          <w:sz w:val="22"/>
          <w:szCs w:val="22"/>
        </w:rPr>
        <w:t>в третьих</w:t>
      </w:r>
      <w:proofErr w:type="gramEnd"/>
      <w:r w:rsidRPr="009013DE">
        <w:rPr>
          <w:rFonts w:ascii="Arial" w:hAnsi="Arial" w:cs="Arial"/>
          <w:sz w:val="22"/>
          <w:szCs w:val="22"/>
        </w:rPr>
        <w:t>, советская контрразведка получала возможность вскрывать планы противника и выявлять его новую агентуру.</w:t>
      </w:r>
    </w:p>
    <w:p w14:paraId="368C4D52" w14:textId="77777777" w:rsidR="00947CEA" w:rsidRPr="009013DE" w:rsidRDefault="00947CEA" w:rsidP="009013DE">
      <w:pPr>
        <w:ind w:firstLine="708"/>
        <w:rPr>
          <w:rFonts w:ascii="Arial" w:hAnsi="Arial" w:cs="Arial"/>
          <w:sz w:val="22"/>
          <w:szCs w:val="22"/>
        </w:rPr>
      </w:pPr>
      <w:r w:rsidRPr="009013DE">
        <w:rPr>
          <w:rFonts w:ascii="Arial" w:hAnsi="Arial" w:cs="Arial"/>
          <w:sz w:val="22"/>
          <w:szCs w:val="22"/>
        </w:rPr>
        <w:t>В результате, по личному распоряжению заместителя Наркома внутренних дел СССР Всеволода Меркулова, Семен Калабалин был освобожден из-под стражи.</w:t>
      </w:r>
    </w:p>
    <w:p w14:paraId="3F7F2578" w14:textId="77777777" w:rsidR="00947CEA" w:rsidRPr="009013DE" w:rsidRDefault="00947CEA" w:rsidP="009013DE">
      <w:pPr>
        <w:rPr>
          <w:rFonts w:ascii="Arial" w:hAnsi="Arial" w:cs="Arial"/>
          <w:sz w:val="22"/>
          <w:szCs w:val="22"/>
        </w:rPr>
      </w:pPr>
      <w:r w:rsidRPr="009013DE">
        <w:rPr>
          <w:rFonts w:ascii="Arial" w:hAnsi="Arial" w:cs="Arial"/>
          <w:sz w:val="22"/>
          <w:szCs w:val="22"/>
        </w:rPr>
        <w:t>Именно ему предстояло стать ключевой фигурой в радиоигре, которую горьковские чекисты начали с фашистской военной разведкой – Абвером.</w:t>
      </w:r>
    </w:p>
    <w:p w14:paraId="0BCD4EE7" w14:textId="77777777" w:rsidR="00947CEA" w:rsidRPr="009013DE" w:rsidRDefault="00947CEA" w:rsidP="009013DE">
      <w:pPr>
        <w:rPr>
          <w:rFonts w:ascii="Arial" w:hAnsi="Arial" w:cs="Arial"/>
          <w:sz w:val="22"/>
          <w:szCs w:val="22"/>
        </w:rPr>
      </w:pPr>
    </w:p>
    <w:p w14:paraId="5E58B361" w14:textId="43C6D22D" w:rsidR="00947CEA" w:rsidRPr="009013DE" w:rsidRDefault="009013DE" w:rsidP="009013DE">
      <w:pPr>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p>
    <w:p w14:paraId="0BE68AAD" w14:textId="77777777" w:rsidR="00947CEA" w:rsidRPr="009013DE" w:rsidRDefault="00947CEA" w:rsidP="009013DE">
      <w:pPr>
        <w:rPr>
          <w:rFonts w:ascii="Arial" w:hAnsi="Arial" w:cs="Arial"/>
          <w:sz w:val="22"/>
          <w:szCs w:val="22"/>
        </w:rPr>
      </w:pPr>
    </w:p>
    <w:p w14:paraId="2662BAAF" w14:textId="77777777" w:rsidR="00947CEA" w:rsidRPr="009013DE" w:rsidRDefault="00947CEA" w:rsidP="009013DE">
      <w:pPr>
        <w:ind w:firstLine="708"/>
        <w:rPr>
          <w:rFonts w:ascii="Arial" w:hAnsi="Arial" w:cs="Arial"/>
          <w:sz w:val="22"/>
          <w:szCs w:val="22"/>
        </w:rPr>
      </w:pPr>
      <w:r w:rsidRPr="009013DE">
        <w:rPr>
          <w:rFonts w:ascii="Arial" w:hAnsi="Arial" w:cs="Arial"/>
          <w:sz w:val="22"/>
          <w:szCs w:val="22"/>
        </w:rPr>
        <w:t xml:space="preserve">Легализация Семена Калабалина, получившего у чекистов оперативный </w:t>
      </w:r>
      <w:proofErr w:type="gramStart"/>
      <w:r w:rsidRPr="009013DE">
        <w:rPr>
          <w:rFonts w:ascii="Arial" w:hAnsi="Arial" w:cs="Arial"/>
          <w:sz w:val="22"/>
          <w:szCs w:val="22"/>
        </w:rPr>
        <w:t>псевдоним ”Семен</w:t>
      </w:r>
      <w:proofErr w:type="gramEnd"/>
      <w:r w:rsidRPr="009013DE">
        <w:rPr>
          <w:rFonts w:ascii="Arial" w:hAnsi="Arial" w:cs="Arial"/>
          <w:sz w:val="22"/>
          <w:szCs w:val="22"/>
        </w:rPr>
        <w:t>”, была проведена в строгом соответствии с полученными от Варшавского разведцентра инструкциями. “Семен” был прописан в городе Горьком по полученным от фашистской разведки фиктивным документам на имя некоего Карева, также он был поставлен на учете в райвоенкомате как освобожденный от воинской обязанности по болезни, и, наконец, он устроился работать в подсобное хозяйство в одном из пригородных поселков. Остается добавить, что встречи “Семена” с горьковскими чекистами проходили только на конспиративных квартирах.</w:t>
      </w:r>
    </w:p>
    <w:p w14:paraId="34A08904" w14:textId="332B16A8" w:rsidR="00947CEA" w:rsidRPr="009013DE" w:rsidRDefault="00947CEA" w:rsidP="009013DE">
      <w:pPr>
        <w:rPr>
          <w:rFonts w:ascii="Arial" w:hAnsi="Arial" w:cs="Arial"/>
          <w:sz w:val="22"/>
          <w:szCs w:val="22"/>
        </w:rPr>
      </w:pPr>
      <w:r w:rsidRPr="009013DE">
        <w:rPr>
          <w:rFonts w:ascii="Arial" w:hAnsi="Arial" w:cs="Arial"/>
          <w:sz w:val="22"/>
          <w:szCs w:val="22"/>
        </w:rPr>
        <w:tab/>
        <w:t xml:space="preserve">В назначенное ему немецкой разведкой </w:t>
      </w:r>
      <w:proofErr w:type="gramStart"/>
      <w:r w:rsidRPr="009013DE">
        <w:rPr>
          <w:rFonts w:ascii="Arial" w:hAnsi="Arial" w:cs="Arial"/>
          <w:sz w:val="22"/>
          <w:szCs w:val="22"/>
        </w:rPr>
        <w:t>время ”</w:t>
      </w:r>
      <w:r w:rsidRPr="009013DE">
        <w:rPr>
          <w:rFonts w:ascii="Arial" w:hAnsi="Arial" w:cs="Arial"/>
          <w:sz w:val="22"/>
          <w:szCs w:val="22"/>
          <w:lang w:val="en-US"/>
        </w:rPr>
        <w:t>C</w:t>
      </w:r>
      <w:proofErr w:type="gramEnd"/>
      <w:r w:rsidRPr="009013DE">
        <w:rPr>
          <w:rFonts w:ascii="Arial" w:hAnsi="Arial" w:cs="Arial"/>
          <w:sz w:val="22"/>
          <w:szCs w:val="22"/>
        </w:rPr>
        <w:t>емен” впервые вышел на связь с Варшавским разведцентром и с этого времени стал регулярно передавать интересующую противника информацию. Так, в ответ на запрос разведцентра</w:t>
      </w:r>
      <w:r w:rsidR="009013DE">
        <w:rPr>
          <w:rFonts w:ascii="Arial" w:hAnsi="Arial" w:cs="Arial"/>
          <w:sz w:val="22"/>
          <w:szCs w:val="22"/>
        </w:rPr>
        <w:t xml:space="preserve"> </w:t>
      </w:r>
      <w:r w:rsidRPr="009013DE">
        <w:rPr>
          <w:rFonts w:ascii="Arial" w:hAnsi="Arial" w:cs="Arial"/>
          <w:sz w:val="22"/>
          <w:szCs w:val="22"/>
        </w:rPr>
        <w:t>о расположении аэродромов вблизи Горького, он сообщил, что в 10-ти км от Горького находится аэродром гражданской авиации. На самом же деле, это был небольшой грунтовый аэродром, не представлявший военного значения. Через некоторое время ”Семен” передал новую информацию, подготовленную горьковскими чекистами, в которой речь шла о том, что на левом берегу Волги,</w:t>
      </w:r>
      <w:r w:rsidR="009013DE">
        <w:rPr>
          <w:rFonts w:ascii="Arial" w:hAnsi="Arial" w:cs="Arial"/>
          <w:sz w:val="22"/>
          <w:szCs w:val="22"/>
        </w:rPr>
        <w:t xml:space="preserve"> </w:t>
      </w:r>
      <w:r w:rsidRPr="009013DE">
        <w:rPr>
          <w:rFonts w:ascii="Arial" w:hAnsi="Arial" w:cs="Arial"/>
          <w:sz w:val="22"/>
          <w:szCs w:val="22"/>
        </w:rPr>
        <w:t>к северо-востоку от Горького, расположен военный аэродром, на котором базируются истребители, причем, были даже указаны его точные координаты.</w:t>
      </w:r>
      <w:r w:rsidR="009013DE">
        <w:rPr>
          <w:rFonts w:ascii="Arial" w:hAnsi="Arial" w:cs="Arial"/>
          <w:sz w:val="22"/>
          <w:szCs w:val="22"/>
        </w:rPr>
        <w:t xml:space="preserve"> </w:t>
      </w:r>
      <w:r w:rsidRPr="009013DE">
        <w:rPr>
          <w:rFonts w:ascii="Arial" w:hAnsi="Arial" w:cs="Arial"/>
          <w:sz w:val="22"/>
          <w:szCs w:val="22"/>
        </w:rPr>
        <w:t>В действительности, в указанном месте, срочно был сделан ложный аэродром,</w:t>
      </w:r>
      <w:r w:rsidR="009013DE">
        <w:rPr>
          <w:rFonts w:ascii="Arial" w:hAnsi="Arial" w:cs="Arial"/>
          <w:sz w:val="22"/>
          <w:szCs w:val="22"/>
        </w:rPr>
        <w:t xml:space="preserve"> </w:t>
      </w:r>
      <w:r w:rsidRPr="009013DE">
        <w:rPr>
          <w:rFonts w:ascii="Arial" w:hAnsi="Arial" w:cs="Arial"/>
          <w:sz w:val="22"/>
          <w:szCs w:val="22"/>
        </w:rPr>
        <w:t xml:space="preserve">с деревянными макетами самолетов. Вскоре этот “аэродром” был разбомблен фашистской авиацией, </w:t>
      </w:r>
      <w:proofErr w:type="gramStart"/>
      <w:r w:rsidRPr="009013DE">
        <w:rPr>
          <w:rFonts w:ascii="Arial" w:hAnsi="Arial" w:cs="Arial"/>
          <w:sz w:val="22"/>
          <w:szCs w:val="22"/>
        </w:rPr>
        <w:t>а ”Семен</w:t>
      </w:r>
      <w:proofErr w:type="gramEnd"/>
      <w:r w:rsidRPr="009013DE">
        <w:rPr>
          <w:rFonts w:ascii="Arial" w:hAnsi="Arial" w:cs="Arial"/>
          <w:sz w:val="22"/>
          <w:szCs w:val="22"/>
        </w:rPr>
        <w:t>” получил радиограмму от руководства Варшавского разведцентра, в которой ему была объявлена благодарность.</w:t>
      </w:r>
    </w:p>
    <w:p w14:paraId="0DB53633" w14:textId="77777777" w:rsidR="00947CEA" w:rsidRPr="009013DE" w:rsidRDefault="00947CEA" w:rsidP="009013DE">
      <w:pPr>
        <w:rPr>
          <w:rFonts w:ascii="Arial" w:hAnsi="Arial" w:cs="Arial"/>
          <w:sz w:val="22"/>
          <w:szCs w:val="22"/>
        </w:rPr>
      </w:pPr>
    </w:p>
    <w:p w14:paraId="7BECEA89" w14:textId="07CA5E68" w:rsidR="00947CEA" w:rsidRPr="009013DE" w:rsidRDefault="009013DE" w:rsidP="009013DE">
      <w:pPr>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p>
    <w:p w14:paraId="4AEE89D2" w14:textId="77777777" w:rsidR="00947CEA" w:rsidRPr="009013DE" w:rsidRDefault="00947CEA" w:rsidP="009013DE">
      <w:pPr>
        <w:rPr>
          <w:rFonts w:ascii="Arial" w:hAnsi="Arial" w:cs="Arial"/>
          <w:sz w:val="22"/>
          <w:szCs w:val="22"/>
        </w:rPr>
      </w:pPr>
    </w:p>
    <w:p w14:paraId="3C2A2777" w14:textId="5704A9C8" w:rsidR="00947CEA" w:rsidRPr="009013DE" w:rsidRDefault="00947CEA" w:rsidP="009013DE">
      <w:pPr>
        <w:rPr>
          <w:rFonts w:ascii="Arial" w:hAnsi="Arial" w:cs="Arial"/>
          <w:sz w:val="22"/>
          <w:szCs w:val="22"/>
        </w:rPr>
      </w:pPr>
      <w:r w:rsidRPr="009013DE">
        <w:rPr>
          <w:rFonts w:ascii="Arial" w:hAnsi="Arial" w:cs="Arial"/>
          <w:sz w:val="22"/>
          <w:szCs w:val="22"/>
        </w:rPr>
        <w:tab/>
        <w:t>Со временем радиоигра горьковских чекистов, с участием Семена Калабалина, с Варшавским разведцентром Абвера становилась все масштабнее. Так, в соответствии с дезинформацией, подготовленной</w:t>
      </w:r>
      <w:r w:rsidR="009013DE">
        <w:rPr>
          <w:rFonts w:ascii="Arial" w:hAnsi="Arial" w:cs="Arial"/>
          <w:sz w:val="22"/>
          <w:szCs w:val="22"/>
        </w:rPr>
        <w:t xml:space="preserve"> </w:t>
      </w:r>
      <w:r w:rsidRPr="009013DE">
        <w:rPr>
          <w:rFonts w:ascii="Arial" w:hAnsi="Arial" w:cs="Arial"/>
          <w:sz w:val="22"/>
          <w:szCs w:val="22"/>
        </w:rPr>
        <w:t>Генеральным штабом Красной Армии и НКВД СССР, в нескольких радиограммах ”Семен” сообщал</w:t>
      </w:r>
      <w:r w:rsidR="009013DE">
        <w:rPr>
          <w:rFonts w:ascii="Arial" w:hAnsi="Arial" w:cs="Arial"/>
          <w:sz w:val="22"/>
          <w:szCs w:val="22"/>
        </w:rPr>
        <w:t xml:space="preserve"> </w:t>
      </w:r>
      <w:r w:rsidRPr="009013DE">
        <w:rPr>
          <w:rFonts w:ascii="Arial" w:hAnsi="Arial" w:cs="Arial"/>
          <w:sz w:val="22"/>
          <w:szCs w:val="22"/>
        </w:rPr>
        <w:t xml:space="preserve">о том, что на территории Горьковской </w:t>
      </w:r>
      <w:r w:rsidRPr="009013DE">
        <w:rPr>
          <w:rFonts w:ascii="Arial" w:hAnsi="Arial" w:cs="Arial"/>
          <w:sz w:val="22"/>
          <w:szCs w:val="22"/>
        </w:rPr>
        <w:lastRenderedPageBreak/>
        <w:t>области происходит формирование крупных воинских частей, которым предстоит отправка в сторону Москвы, с целью участия</w:t>
      </w:r>
      <w:r w:rsidR="009013DE">
        <w:rPr>
          <w:rFonts w:ascii="Arial" w:hAnsi="Arial" w:cs="Arial"/>
          <w:sz w:val="22"/>
          <w:szCs w:val="22"/>
        </w:rPr>
        <w:t xml:space="preserve"> </w:t>
      </w:r>
      <w:r w:rsidRPr="009013DE">
        <w:rPr>
          <w:rFonts w:ascii="Arial" w:hAnsi="Arial" w:cs="Arial"/>
          <w:sz w:val="22"/>
          <w:szCs w:val="22"/>
        </w:rPr>
        <w:t>в предстоящей зимней кампании 1942-1943 годов на Западном участке советско-германского фронта. И действительно, в это время началась переброска этих войск, но направлялись они не под Москву, а в район Сталинграда. Германское же командование, поверив информации, полученной от Варшавского разведцентра Абвера от “Семена”, оставили на Западном участке фронта крупные соединения, лишив, тем самым, столь нужных подкреплений 6-ю армию Паулюса под Сталинградом. В январе 1943 года, буквально накануне разгрома немецко-фашистских войск под Сталинградом</w:t>
      </w:r>
      <w:proofErr w:type="gramStart"/>
      <w:r w:rsidRPr="009013DE">
        <w:rPr>
          <w:rFonts w:ascii="Arial" w:hAnsi="Arial" w:cs="Arial"/>
          <w:sz w:val="22"/>
          <w:szCs w:val="22"/>
        </w:rPr>
        <w:t>, ”Семен</w:t>
      </w:r>
      <w:proofErr w:type="gramEnd"/>
      <w:r w:rsidRPr="009013DE">
        <w:rPr>
          <w:rFonts w:ascii="Arial" w:hAnsi="Arial" w:cs="Arial"/>
          <w:sz w:val="22"/>
          <w:szCs w:val="22"/>
        </w:rPr>
        <w:t>” получил радиограмму, в котором руководство Варшавского разведцентра сообщало, что он награжден ”Железным крестом”.</w:t>
      </w:r>
    </w:p>
    <w:p w14:paraId="3838C278" w14:textId="77777777" w:rsidR="00947CEA" w:rsidRPr="009013DE" w:rsidRDefault="00947CEA" w:rsidP="009013DE">
      <w:pPr>
        <w:rPr>
          <w:rFonts w:ascii="Arial" w:hAnsi="Arial" w:cs="Arial"/>
          <w:sz w:val="22"/>
          <w:szCs w:val="22"/>
        </w:rPr>
      </w:pPr>
    </w:p>
    <w:p w14:paraId="74893EF2" w14:textId="4ED90482" w:rsidR="00947CEA" w:rsidRPr="009013DE" w:rsidRDefault="009013DE" w:rsidP="009013DE">
      <w:pPr>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p>
    <w:p w14:paraId="5040C372" w14:textId="77777777" w:rsidR="00947CEA" w:rsidRPr="009013DE" w:rsidRDefault="00947CEA" w:rsidP="009013DE">
      <w:pPr>
        <w:rPr>
          <w:rFonts w:ascii="Arial" w:hAnsi="Arial" w:cs="Arial"/>
          <w:sz w:val="22"/>
          <w:szCs w:val="22"/>
        </w:rPr>
      </w:pPr>
    </w:p>
    <w:p w14:paraId="5F96DE3B" w14:textId="1E15B461" w:rsidR="00947CEA" w:rsidRPr="009013DE" w:rsidRDefault="009013DE" w:rsidP="009013DE">
      <w:pPr>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 xml:space="preserve">Весной 1943 года горьковские чекисты, по заданию НКВД СССР, приступили к разработке новой операции, целью которой было заставить руководство Варшавского разведцентра прислать ”Семену” агента-связника, который мог сообщить новые сведения о планах и деятельности Абвера. </w:t>
      </w:r>
    </w:p>
    <w:p w14:paraId="39D853E7" w14:textId="0405B09A" w:rsidR="00947CEA" w:rsidRPr="009013DE" w:rsidRDefault="00947CEA" w:rsidP="009013DE">
      <w:pPr>
        <w:ind w:firstLine="708"/>
        <w:rPr>
          <w:rFonts w:ascii="Arial" w:hAnsi="Arial" w:cs="Arial"/>
          <w:sz w:val="22"/>
          <w:szCs w:val="22"/>
        </w:rPr>
      </w:pPr>
      <w:r w:rsidRPr="009013DE">
        <w:rPr>
          <w:rFonts w:ascii="Arial" w:hAnsi="Arial" w:cs="Arial"/>
          <w:sz w:val="22"/>
          <w:szCs w:val="22"/>
        </w:rPr>
        <w:t xml:space="preserve">С этой </w:t>
      </w:r>
      <w:proofErr w:type="gramStart"/>
      <w:r w:rsidRPr="009013DE">
        <w:rPr>
          <w:rFonts w:ascii="Arial" w:hAnsi="Arial" w:cs="Arial"/>
          <w:sz w:val="22"/>
          <w:szCs w:val="22"/>
        </w:rPr>
        <w:t>целью ”Семен</w:t>
      </w:r>
      <w:proofErr w:type="gramEnd"/>
      <w:r w:rsidRPr="009013DE">
        <w:rPr>
          <w:rFonts w:ascii="Arial" w:hAnsi="Arial" w:cs="Arial"/>
          <w:sz w:val="22"/>
          <w:szCs w:val="22"/>
        </w:rPr>
        <w:t>” сообщил в Варшавский разведцентр о гибели своего напарника, который якобы погиб в автомобильной аварии. Затем, в последующих радиограммах</w:t>
      </w:r>
      <w:proofErr w:type="gramStart"/>
      <w:r w:rsidRPr="009013DE">
        <w:rPr>
          <w:rFonts w:ascii="Arial" w:hAnsi="Arial" w:cs="Arial"/>
          <w:sz w:val="22"/>
          <w:szCs w:val="22"/>
        </w:rPr>
        <w:t>, ”Семен</w:t>
      </w:r>
      <w:proofErr w:type="gramEnd"/>
      <w:r w:rsidRPr="009013DE">
        <w:rPr>
          <w:rFonts w:ascii="Arial" w:hAnsi="Arial" w:cs="Arial"/>
          <w:sz w:val="22"/>
          <w:szCs w:val="22"/>
        </w:rPr>
        <w:t>” сообщил, что у него осталось мало денег, и, главное, что из строя начали выходить аккумуляторы рации. Чтобы радисты Варшавского центра поверили в историю с аккумуляторами, чекисты стали постепенно вводить</w:t>
      </w:r>
      <w:r w:rsidR="009013DE">
        <w:rPr>
          <w:rFonts w:ascii="Arial" w:hAnsi="Arial" w:cs="Arial"/>
          <w:sz w:val="22"/>
          <w:szCs w:val="22"/>
        </w:rPr>
        <w:t xml:space="preserve"> </w:t>
      </w:r>
      <w:r w:rsidRPr="009013DE">
        <w:rPr>
          <w:rFonts w:ascii="Arial" w:hAnsi="Arial" w:cs="Arial"/>
          <w:sz w:val="22"/>
          <w:szCs w:val="22"/>
        </w:rPr>
        <w:t xml:space="preserve">в электрическую цепь </w:t>
      </w:r>
      <w:proofErr w:type="gramStart"/>
      <w:r w:rsidRPr="009013DE">
        <w:rPr>
          <w:rFonts w:ascii="Arial" w:hAnsi="Arial" w:cs="Arial"/>
          <w:sz w:val="22"/>
          <w:szCs w:val="22"/>
        </w:rPr>
        <w:t>рации ”Семена</w:t>
      </w:r>
      <w:proofErr w:type="gramEnd"/>
      <w:r w:rsidRPr="009013DE">
        <w:rPr>
          <w:rFonts w:ascii="Arial" w:hAnsi="Arial" w:cs="Arial"/>
          <w:sz w:val="22"/>
          <w:szCs w:val="22"/>
        </w:rPr>
        <w:t xml:space="preserve">” дополнительное сопротивление – реостат. Сопротивление усиливали каждый радиосеанс, что приводило к все возрастающему ухудшению слышимости </w:t>
      </w:r>
      <w:proofErr w:type="gramStart"/>
      <w:r w:rsidRPr="009013DE">
        <w:rPr>
          <w:rFonts w:ascii="Arial" w:hAnsi="Arial" w:cs="Arial"/>
          <w:sz w:val="22"/>
          <w:szCs w:val="22"/>
        </w:rPr>
        <w:t>радиопередач ”Семена</w:t>
      </w:r>
      <w:proofErr w:type="gramEnd"/>
      <w:r w:rsidRPr="009013DE">
        <w:rPr>
          <w:rFonts w:ascii="Arial" w:hAnsi="Arial" w:cs="Arial"/>
          <w:sz w:val="22"/>
          <w:szCs w:val="22"/>
        </w:rPr>
        <w:t>”, который сам слышал немцев прекрасно, но сообщал, что слышит их все хуже и хуже. Наконец,</w:t>
      </w:r>
      <w:r w:rsidR="009013DE">
        <w:rPr>
          <w:rFonts w:ascii="Arial" w:hAnsi="Arial" w:cs="Arial"/>
          <w:sz w:val="22"/>
          <w:szCs w:val="22"/>
        </w:rPr>
        <w:t xml:space="preserve"> </w:t>
      </w:r>
      <w:r w:rsidRPr="009013DE">
        <w:rPr>
          <w:rFonts w:ascii="Arial" w:hAnsi="Arial" w:cs="Arial"/>
          <w:sz w:val="22"/>
          <w:szCs w:val="22"/>
        </w:rPr>
        <w:t xml:space="preserve">в середине мая 1943 </w:t>
      </w:r>
      <w:proofErr w:type="gramStart"/>
      <w:r w:rsidRPr="009013DE">
        <w:rPr>
          <w:rFonts w:ascii="Arial" w:hAnsi="Arial" w:cs="Arial"/>
          <w:sz w:val="22"/>
          <w:szCs w:val="22"/>
        </w:rPr>
        <w:t>года ”</w:t>
      </w:r>
      <w:r w:rsidRPr="009013DE">
        <w:rPr>
          <w:rFonts w:ascii="Arial" w:hAnsi="Arial" w:cs="Arial"/>
          <w:sz w:val="22"/>
          <w:szCs w:val="22"/>
          <w:lang w:val="en-US"/>
        </w:rPr>
        <w:t>C</w:t>
      </w:r>
      <w:proofErr w:type="gramEnd"/>
      <w:r w:rsidRPr="009013DE">
        <w:rPr>
          <w:rFonts w:ascii="Arial" w:hAnsi="Arial" w:cs="Arial"/>
          <w:sz w:val="22"/>
          <w:szCs w:val="22"/>
        </w:rPr>
        <w:t>емен” получил радиограмму из Варшавского разведцентра, в которой сообщалось, что ему будет направлен связник с деньгами и новыми аккумуляторами для рации.</w:t>
      </w:r>
    </w:p>
    <w:p w14:paraId="3B178FEC" w14:textId="63E54975" w:rsidR="00947CEA" w:rsidRPr="009013DE" w:rsidRDefault="00947CEA" w:rsidP="009013DE">
      <w:pPr>
        <w:ind w:firstLine="708"/>
        <w:rPr>
          <w:rFonts w:ascii="Arial" w:hAnsi="Arial" w:cs="Arial"/>
          <w:sz w:val="22"/>
          <w:szCs w:val="22"/>
        </w:rPr>
      </w:pPr>
      <w:r w:rsidRPr="009013DE">
        <w:rPr>
          <w:rFonts w:ascii="Arial" w:hAnsi="Arial" w:cs="Arial"/>
          <w:sz w:val="22"/>
          <w:szCs w:val="22"/>
        </w:rPr>
        <w:t xml:space="preserve">Однако прошло почти два месяца, прежде чем связник дал о себе знать: 11 июля 1943 года он посетил квартиру ”Семена”, но тот в это время находился на работе в подсобном хозяйстве, и поэтому связник ушел, причем, как оказалось, его на улице поджидал какой-то мужчина. Чекисты были весьма озадачены сложившейся ситуацией: неужели Варшавский разведцентр прислал </w:t>
      </w:r>
      <w:proofErr w:type="gramStart"/>
      <w:r w:rsidRPr="009013DE">
        <w:rPr>
          <w:rFonts w:ascii="Arial" w:hAnsi="Arial" w:cs="Arial"/>
          <w:sz w:val="22"/>
          <w:szCs w:val="22"/>
        </w:rPr>
        <w:t>к ”Семену</w:t>
      </w:r>
      <w:proofErr w:type="gramEnd"/>
      <w:r w:rsidRPr="009013DE">
        <w:rPr>
          <w:rFonts w:ascii="Arial" w:hAnsi="Arial" w:cs="Arial"/>
          <w:sz w:val="22"/>
          <w:szCs w:val="22"/>
        </w:rPr>
        <w:t>” не одного агента-связника, а сразу двух?</w:t>
      </w:r>
      <w:r w:rsidR="009013DE">
        <w:rPr>
          <w:rFonts w:ascii="Arial" w:hAnsi="Arial" w:cs="Arial"/>
          <w:sz w:val="22"/>
          <w:szCs w:val="22"/>
        </w:rPr>
        <w:t xml:space="preserve"> </w:t>
      </w:r>
    </w:p>
    <w:p w14:paraId="11F923C2" w14:textId="79F0B07D" w:rsidR="00947CEA" w:rsidRPr="009013DE" w:rsidRDefault="00947CEA" w:rsidP="009013DE">
      <w:pPr>
        <w:shd w:val="clear" w:color="auto" w:fill="FFFFFF"/>
        <w:autoSpaceDE w:val="0"/>
        <w:autoSpaceDN w:val="0"/>
        <w:adjustRightInd w:val="0"/>
        <w:ind w:firstLine="708"/>
        <w:rPr>
          <w:rFonts w:ascii="Arial" w:hAnsi="Arial" w:cs="Arial"/>
          <w:color w:val="000000"/>
          <w:sz w:val="22"/>
          <w:szCs w:val="22"/>
        </w:rPr>
      </w:pPr>
      <w:r w:rsidRPr="009013DE">
        <w:rPr>
          <w:rFonts w:ascii="Arial" w:hAnsi="Arial" w:cs="Arial"/>
          <w:color w:val="000000"/>
          <w:sz w:val="22"/>
          <w:szCs w:val="22"/>
        </w:rPr>
        <w:t xml:space="preserve">Однако вскоре все прояснилось: фашистский разведцентр, как и было сказано в радиограмме, направил в Горький одного связника, лично </w:t>
      </w:r>
      <w:proofErr w:type="gramStart"/>
      <w:r w:rsidRPr="009013DE">
        <w:rPr>
          <w:rFonts w:ascii="Arial" w:hAnsi="Arial" w:cs="Arial"/>
          <w:color w:val="000000"/>
          <w:sz w:val="22"/>
          <w:szCs w:val="22"/>
        </w:rPr>
        <w:t>знавшего ”Семена</w:t>
      </w:r>
      <w:proofErr w:type="gramEnd"/>
      <w:r w:rsidRPr="009013DE">
        <w:rPr>
          <w:rFonts w:ascii="Arial" w:hAnsi="Arial" w:cs="Arial"/>
          <w:color w:val="000000"/>
          <w:sz w:val="22"/>
          <w:szCs w:val="22"/>
        </w:rPr>
        <w:t>” еще по временам их совместного обучения в разведшколе Абвера. Когда же связник добрался до Горького, то на улице, он совершенно неожиданно для себя, встретил другого знакомого ему агента Варшавской разведшколы, который ранее, будучи заброшен под Ярославль, провалил порученное задание и ударился</w:t>
      </w:r>
      <w:r w:rsidR="009013DE">
        <w:rPr>
          <w:rFonts w:ascii="Arial" w:hAnsi="Arial" w:cs="Arial"/>
          <w:color w:val="000000"/>
          <w:sz w:val="22"/>
          <w:szCs w:val="22"/>
        </w:rPr>
        <w:t xml:space="preserve"> </w:t>
      </w:r>
      <w:r w:rsidRPr="009013DE">
        <w:rPr>
          <w:rFonts w:ascii="Arial" w:hAnsi="Arial" w:cs="Arial"/>
          <w:color w:val="000000"/>
          <w:sz w:val="22"/>
          <w:szCs w:val="22"/>
        </w:rPr>
        <w:t>в бега, проживая по подложным документам и занимаясь спекуляцией. Испугавшись разоблачения со стороны повстречавшегося ему агента-связника, неудавшийся германский шпион, согласился работать на последнего.</w:t>
      </w:r>
    </w:p>
    <w:p w14:paraId="1DDD86D8" w14:textId="72CE3E34" w:rsidR="00947CEA" w:rsidRPr="009013DE" w:rsidRDefault="00947CEA" w:rsidP="009013DE">
      <w:pPr>
        <w:shd w:val="clear" w:color="auto" w:fill="FFFFFF"/>
        <w:autoSpaceDE w:val="0"/>
        <w:autoSpaceDN w:val="0"/>
        <w:adjustRightInd w:val="0"/>
        <w:ind w:firstLine="708"/>
        <w:rPr>
          <w:rFonts w:ascii="Arial" w:hAnsi="Arial" w:cs="Arial"/>
          <w:color w:val="000000"/>
          <w:sz w:val="22"/>
          <w:szCs w:val="22"/>
        </w:rPr>
      </w:pPr>
      <w:r w:rsidRPr="009013DE">
        <w:rPr>
          <w:rFonts w:ascii="Arial" w:hAnsi="Arial" w:cs="Arial"/>
          <w:color w:val="000000"/>
          <w:sz w:val="22"/>
          <w:szCs w:val="22"/>
        </w:rPr>
        <w:t xml:space="preserve">Вместе они в течение нескольких дней наблюдали за домом, где </w:t>
      </w:r>
      <w:proofErr w:type="gramStart"/>
      <w:r w:rsidRPr="009013DE">
        <w:rPr>
          <w:rFonts w:ascii="Arial" w:hAnsi="Arial" w:cs="Arial"/>
          <w:color w:val="000000"/>
          <w:sz w:val="22"/>
          <w:szCs w:val="22"/>
        </w:rPr>
        <w:t>проживал</w:t>
      </w:r>
      <w:r w:rsidR="009013DE">
        <w:rPr>
          <w:rFonts w:ascii="Arial" w:hAnsi="Arial" w:cs="Arial"/>
          <w:color w:val="000000"/>
          <w:sz w:val="22"/>
          <w:szCs w:val="22"/>
        </w:rPr>
        <w:t xml:space="preserve"> </w:t>
      </w:r>
      <w:r w:rsidRPr="009013DE">
        <w:rPr>
          <w:rFonts w:ascii="Arial" w:hAnsi="Arial" w:cs="Arial"/>
          <w:color w:val="000000"/>
          <w:sz w:val="22"/>
          <w:szCs w:val="22"/>
        </w:rPr>
        <w:t>”</w:t>
      </w:r>
      <w:r w:rsidRPr="009013DE">
        <w:rPr>
          <w:rFonts w:ascii="Arial" w:hAnsi="Arial" w:cs="Arial"/>
          <w:color w:val="000000"/>
          <w:sz w:val="22"/>
          <w:szCs w:val="22"/>
          <w:lang w:val="en-US"/>
        </w:rPr>
        <w:t>C</w:t>
      </w:r>
      <w:proofErr w:type="gramEnd"/>
      <w:r w:rsidRPr="009013DE">
        <w:rPr>
          <w:rFonts w:ascii="Arial" w:hAnsi="Arial" w:cs="Arial"/>
          <w:color w:val="000000"/>
          <w:sz w:val="22"/>
          <w:szCs w:val="22"/>
        </w:rPr>
        <w:t xml:space="preserve">емен”, и лишь убедившись, что с ним все чисто, решились на встречу. Не </w:t>
      </w:r>
      <w:proofErr w:type="gramStart"/>
      <w:r w:rsidRPr="009013DE">
        <w:rPr>
          <w:rFonts w:ascii="Arial" w:hAnsi="Arial" w:cs="Arial"/>
          <w:color w:val="000000"/>
          <w:sz w:val="22"/>
          <w:szCs w:val="22"/>
        </w:rPr>
        <w:t>застав ”Семена</w:t>
      </w:r>
      <w:proofErr w:type="gramEnd"/>
      <w:r w:rsidRPr="009013DE">
        <w:rPr>
          <w:rFonts w:ascii="Arial" w:hAnsi="Arial" w:cs="Arial"/>
          <w:color w:val="000000"/>
          <w:sz w:val="22"/>
          <w:szCs w:val="22"/>
        </w:rPr>
        <w:t>” дома, агент-связник отправился к нему на работу, где, наконец,</w:t>
      </w:r>
      <w:r w:rsidR="009013DE">
        <w:rPr>
          <w:rFonts w:ascii="Arial" w:hAnsi="Arial" w:cs="Arial"/>
          <w:color w:val="000000"/>
          <w:sz w:val="22"/>
          <w:szCs w:val="22"/>
        </w:rPr>
        <w:t xml:space="preserve"> </w:t>
      </w:r>
      <w:r w:rsidRPr="009013DE">
        <w:rPr>
          <w:rFonts w:ascii="Arial" w:hAnsi="Arial" w:cs="Arial"/>
          <w:color w:val="000000"/>
          <w:sz w:val="22"/>
          <w:szCs w:val="22"/>
        </w:rPr>
        <w:t xml:space="preserve">и произошла их встреча. </w:t>
      </w:r>
      <w:proofErr w:type="gramStart"/>
      <w:r w:rsidRPr="009013DE">
        <w:rPr>
          <w:rFonts w:ascii="Arial" w:hAnsi="Arial" w:cs="Arial"/>
          <w:color w:val="000000"/>
          <w:sz w:val="22"/>
          <w:szCs w:val="22"/>
        </w:rPr>
        <w:t>Сообщив ”Семену</w:t>
      </w:r>
      <w:proofErr w:type="gramEnd"/>
      <w:r w:rsidRPr="009013DE">
        <w:rPr>
          <w:rFonts w:ascii="Arial" w:hAnsi="Arial" w:cs="Arial"/>
          <w:color w:val="000000"/>
          <w:sz w:val="22"/>
          <w:szCs w:val="22"/>
        </w:rPr>
        <w:t>”, что привез ему 90 тысяч советских рублей и четыре анодные батарейки для рации, связник добавил, что он прибыл не один. “Семен”, который ничего не знал о прибытии связника, и тем более,</w:t>
      </w:r>
      <w:r w:rsidR="009013DE">
        <w:rPr>
          <w:rFonts w:ascii="Arial" w:hAnsi="Arial" w:cs="Arial"/>
          <w:color w:val="000000"/>
          <w:sz w:val="22"/>
          <w:szCs w:val="22"/>
        </w:rPr>
        <w:t xml:space="preserve"> </w:t>
      </w:r>
      <w:r w:rsidRPr="009013DE">
        <w:rPr>
          <w:rFonts w:ascii="Arial" w:hAnsi="Arial" w:cs="Arial"/>
          <w:color w:val="000000"/>
          <w:sz w:val="22"/>
          <w:szCs w:val="22"/>
        </w:rPr>
        <w:t>с помощником, тем не менее, тут же сориентировался в сложившейся ситуации,</w:t>
      </w:r>
      <w:r w:rsidR="009013DE">
        <w:rPr>
          <w:rFonts w:ascii="Arial" w:hAnsi="Arial" w:cs="Arial"/>
          <w:color w:val="000000"/>
          <w:sz w:val="22"/>
          <w:szCs w:val="22"/>
        </w:rPr>
        <w:t xml:space="preserve"> </w:t>
      </w:r>
      <w:r w:rsidRPr="009013DE">
        <w:rPr>
          <w:rFonts w:ascii="Arial" w:hAnsi="Arial" w:cs="Arial"/>
          <w:color w:val="000000"/>
          <w:sz w:val="22"/>
          <w:szCs w:val="22"/>
        </w:rPr>
        <w:t>и предложил отметить встречу у него на квартире. Встретившись в городе</w:t>
      </w:r>
      <w:r w:rsidR="009013DE">
        <w:rPr>
          <w:rFonts w:ascii="Arial" w:hAnsi="Arial" w:cs="Arial"/>
          <w:color w:val="000000"/>
          <w:sz w:val="22"/>
          <w:szCs w:val="22"/>
        </w:rPr>
        <w:t xml:space="preserve"> </w:t>
      </w:r>
      <w:r w:rsidRPr="009013DE">
        <w:rPr>
          <w:rFonts w:ascii="Arial" w:hAnsi="Arial" w:cs="Arial"/>
          <w:color w:val="000000"/>
          <w:sz w:val="22"/>
          <w:szCs w:val="22"/>
        </w:rPr>
        <w:t xml:space="preserve">с напарником связника, они купили на рынке водку и закуску и отправились домой </w:t>
      </w:r>
      <w:proofErr w:type="gramStart"/>
      <w:r w:rsidRPr="009013DE">
        <w:rPr>
          <w:rFonts w:ascii="Arial" w:hAnsi="Arial" w:cs="Arial"/>
          <w:color w:val="000000"/>
          <w:sz w:val="22"/>
          <w:szCs w:val="22"/>
        </w:rPr>
        <w:t>к ”Семену</w:t>
      </w:r>
      <w:proofErr w:type="gramEnd"/>
      <w:r w:rsidRPr="009013DE">
        <w:rPr>
          <w:rFonts w:ascii="Arial" w:hAnsi="Arial" w:cs="Arial"/>
          <w:color w:val="000000"/>
          <w:sz w:val="22"/>
          <w:szCs w:val="22"/>
        </w:rPr>
        <w:t xml:space="preserve">”, где их уже поджидали чекисты. </w:t>
      </w:r>
    </w:p>
    <w:p w14:paraId="568ADD3E" w14:textId="77777777" w:rsidR="00947CEA" w:rsidRPr="009013DE" w:rsidRDefault="00947CEA" w:rsidP="009013DE">
      <w:pPr>
        <w:shd w:val="clear" w:color="auto" w:fill="FFFFFF"/>
        <w:autoSpaceDE w:val="0"/>
        <w:autoSpaceDN w:val="0"/>
        <w:adjustRightInd w:val="0"/>
        <w:ind w:firstLine="708"/>
        <w:rPr>
          <w:rFonts w:ascii="Arial" w:hAnsi="Arial" w:cs="Arial"/>
          <w:color w:val="000000"/>
          <w:sz w:val="22"/>
          <w:szCs w:val="22"/>
        </w:rPr>
      </w:pPr>
    </w:p>
    <w:p w14:paraId="28566605" w14:textId="61F4BE1E" w:rsidR="00947CEA" w:rsidRPr="009013DE" w:rsidRDefault="009013DE" w:rsidP="009013DE">
      <w:pPr>
        <w:shd w:val="clear" w:color="auto" w:fill="FFFFFF"/>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 </w:t>
      </w:r>
      <w:r w:rsidR="00947CEA" w:rsidRPr="009013DE">
        <w:rPr>
          <w:rFonts w:ascii="Arial" w:hAnsi="Arial" w:cs="Arial"/>
          <w:color w:val="000000"/>
          <w:sz w:val="22"/>
          <w:szCs w:val="22"/>
        </w:rPr>
        <w:t>Х</w:t>
      </w:r>
      <w:r>
        <w:rPr>
          <w:rFonts w:ascii="Arial" w:hAnsi="Arial" w:cs="Arial"/>
          <w:color w:val="000000"/>
          <w:sz w:val="22"/>
          <w:szCs w:val="22"/>
        </w:rPr>
        <w:t xml:space="preserve"> </w:t>
      </w:r>
      <w:r w:rsidR="00947CEA" w:rsidRPr="009013DE">
        <w:rPr>
          <w:rFonts w:ascii="Arial" w:hAnsi="Arial" w:cs="Arial"/>
          <w:color w:val="000000"/>
          <w:sz w:val="22"/>
          <w:szCs w:val="22"/>
        </w:rPr>
        <w:t>Х</w:t>
      </w:r>
      <w:r>
        <w:rPr>
          <w:rFonts w:ascii="Arial" w:hAnsi="Arial" w:cs="Arial"/>
          <w:color w:val="000000"/>
          <w:sz w:val="22"/>
          <w:szCs w:val="22"/>
        </w:rPr>
        <w:t xml:space="preserve"> </w:t>
      </w:r>
      <w:r w:rsidR="00947CEA" w:rsidRPr="009013DE">
        <w:rPr>
          <w:rFonts w:ascii="Arial" w:hAnsi="Arial" w:cs="Arial"/>
          <w:color w:val="000000"/>
          <w:sz w:val="22"/>
          <w:szCs w:val="22"/>
        </w:rPr>
        <w:t>Х</w:t>
      </w:r>
    </w:p>
    <w:p w14:paraId="1594A722" w14:textId="4E578025" w:rsidR="00947CEA" w:rsidRPr="009013DE" w:rsidRDefault="009013DE" w:rsidP="009013DE">
      <w:pPr>
        <w:shd w:val="clear" w:color="auto" w:fill="FFFFFF"/>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 </w:t>
      </w:r>
    </w:p>
    <w:p w14:paraId="02DC8A9D" w14:textId="4B282819" w:rsidR="00947CEA" w:rsidRPr="009013DE" w:rsidRDefault="00947CEA" w:rsidP="009013DE">
      <w:pPr>
        <w:ind w:firstLine="708"/>
        <w:rPr>
          <w:rFonts w:ascii="Arial" w:hAnsi="Arial" w:cs="Arial"/>
          <w:sz w:val="22"/>
          <w:szCs w:val="22"/>
        </w:rPr>
      </w:pPr>
      <w:r w:rsidRPr="009013DE">
        <w:rPr>
          <w:rFonts w:ascii="Arial" w:hAnsi="Arial" w:cs="Arial"/>
          <w:sz w:val="22"/>
          <w:szCs w:val="22"/>
        </w:rPr>
        <w:t xml:space="preserve">Радиоигра горьковских чекистов с Варшавским разведцентром Абвера, главным действующим лицом которой был Семен Калабалин, продолжалась вплоть до конца 1944 </w:t>
      </w:r>
      <w:r w:rsidRPr="009013DE">
        <w:rPr>
          <w:rFonts w:ascii="Arial" w:hAnsi="Arial" w:cs="Arial"/>
          <w:sz w:val="22"/>
          <w:szCs w:val="22"/>
        </w:rPr>
        <w:lastRenderedPageBreak/>
        <w:t>года. За это время немецкая военная разведка получила большой объем интересующей ее информации, которая, на самом деле, являлась</w:t>
      </w:r>
      <w:r w:rsidR="009013DE">
        <w:rPr>
          <w:rFonts w:ascii="Arial" w:hAnsi="Arial" w:cs="Arial"/>
          <w:sz w:val="22"/>
          <w:szCs w:val="22"/>
        </w:rPr>
        <w:t xml:space="preserve"> </w:t>
      </w:r>
      <w:r w:rsidRPr="009013DE">
        <w:rPr>
          <w:rFonts w:ascii="Arial" w:hAnsi="Arial" w:cs="Arial"/>
          <w:sz w:val="22"/>
          <w:szCs w:val="22"/>
        </w:rPr>
        <w:t>дезинформацией, мастерски выполненной в Генеральном штабе Красной Армии</w:t>
      </w:r>
      <w:r w:rsidR="009013DE">
        <w:rPr>
          <w:rFonts w:ascii="Arial" w:hAnsi="Arial" w:cs="Arial"/>
          <w:sz w:val="22"/>
          <w:szCs w:val="22"/>
        </w:rPr>
        <w:t xml:space="preserve"> </w:t>
      </w:r>
      <w:r w:rsidRPr="009013DE">
        <w:rPr>
          <w:rFonts w:ascii="Arial" w:hAnsi="Arial" w:cs="Arial"/>
          <w:sz w:val="22"/>
          <w:szCs w:val="22"/>
        </w:rPr>
        <w:t>и сотрудниками Горьковского управления НКВД.</w:t>
      </w:r>
      <w:r w:rsidR="009013DE">
        <w:rPr>
          <w:rFonts w:ascii="Arial" w:hAnsi="Arial" w:cs="Arial"/>
          <w:sz w:val="22"/>
          <w:szCs w:val="22"/>
        </w:rPr>
        <w:t xml:space="preserve"> </w:t>
      </w:r>
    </w:p>
    <w:p w14:paraId="61BE528B" w14:textId="0E436F95" w:rsidR="00947CEA" w:rsidRPr="009013DE" w:rsidRDefault="00947CEA" w:rsidP="009013DE">
      <w:pPr>
        <w:ind w:firstLine="708"/>
        <w:rPr>
          <w:rFonts w:ascii="Arial" w:hAnsi="Arial" w:cs="Arial"/>
          <w:sz w:val="22"/>
          <w:szCs w:val="22"/>
        </w:rPr>
      </w:pPr>
      <w:r w:rsidRPr="009013DE">
        <w:rPr>
          <w:rFonts w:ascii="Arial" w:hAnsi="Arial" w:cs="Arial"/>
          <w:sz w:val="22"/>
          <w:szCs w:val="22"/>
        </w:rPr>
        <w:t>Несколько раз немцы пытались перепроверить Калабалина, но неизменно “Семен” блестяще выдерживал эти испытания. Дело в том, что горьковские чекисты одновременно вели еще одну, аналогичную радиоигру с Абвером, под кодовым названием “Друзья”, в ходе которой в фашистский разведцентр передавались сообщения, полностью дублирующие материалы “Семена”.</w:t>
      </w:r>
      <w:r w:rsidR="009013DE">
        <w:rPr>
          <w:rFonts w:ascii="Arial" w:hAnsi="Arial" w:cs="Arial"/>
          <w:sz w:val="22"/>
          <w:szCs w:val="22"/>
        </w:rPr>
        <w:t xml:space="preserve"> </w:t>
      </w:r>
      <w:r w:rsidRPr="009013DE">
        <w:rPr>
          <w:rFonts w:ascii="Arial" w:hAnsi="Arial" w:cs="Arial"/>
          <w:sz w:val="22"/>
          <w:szCs w:val="22"/>
        </w:rPr>
        <w:t>И - наоборот.</w:t>
      </w:r>
    </w:p>
    <w:p w14:paraId="5D719077" w14:textId="5F74E9E7" w:rsidR="00947CEA" w:rsidRPr="009013DE" w:rsidRDefault="00947CEA" w:rsidP="009013DE">
      <w:pPr>
        <w:ind w:firstLine="708"/>
        <w:rPr>
          <w:rFonts w:ascii="Arial" w:hAnsi="Arial" w:cs="Arial"/>
          <w:sz w:val="22"/>
          <w:szCs w:val="22"/>
        </w:rPr>
      </w:pPr>
      <w:r w:rsidRPr="009013DE">
        <w:rPr>
          <w:rFonts w:ascii="Arial" w:hAnsi="Arial" w:cs="Arial"/>
          <w:sz w:val="22"/>
          <w:szCs w:val="22"/>
        </w:rPr>
        <w:t>Кстати, в результате радиоигры “Друзья” горьковским чекистам удалось</w:t>
      </w:r>
      <w:r w:rsidR="009013DE">
        <w:rPr>
          <w:rFonts w:ascii="Arial" w:hAnsi="Arial" w:cs="Arial"/>
          <w:sz w:val="22"/>
          <w:szCs w:val="22"/>
        </w:rPr>
        <w:t xml:space="preserve"> </w:t>
      </w:r>
      <w:r w:rsidRPr="009013DE">
        <w:rPr>
          <w:rFonts w:ascii="Arial" w:hAnsi="Arial" w:cs="Arial"/>
          <w:sz w:val="22"/>
          <w:szCs w:val="22"/>
        </w:rPr>
        <w:t>выманить на нашу территорию еще двух агентов-курьеров Абвера, которые были арестованы в сентябре 1943 года</w:t>
      </w:r>
    </w:p>
    <w:p w14:paraId="68BFFA46" w14:textId="77777777" w:rsidR="00947CEA" w:rsidRPr="009013DE" w:rsidRDefault="00947CEA" w:rsidP="009013DE">
      <w:pPr>
        <w:ind w:firstLine="708"/>
        <w:rPr>
          <w:rFonts w:ascii="Arial" w:hAnsi="Arial" w:cs="Arial"/>
          <w:sz w:val="22"/>
          <w:szCs w:val="22"/>
        </w:rPr>
      </w:pPr>
      <w:r w:rsidRPr="009013DE">
        <w:rPr>
          <w:rFonts w:ascii="Arial" w:hAnsi="Arial" w:cs="Arial"/>
          <w:sz w:val="22"/>
          <w:szCs w:val="22"/>
        </w:rPr>
        <w:t xml:space="preserve">Когда стремительное наступление советских войск вынудило немцев передислоцировать свой разведцентр из Польши вглубь Германии, то поддерживать оттуда связь с агентами, находившимися в Горьком, стало уже невозможно и поэтому </w:t>
      </w:r>
      <w:proofErr w:type="gramStart"/>
      <w:r w:rsidRPr="009013DE">
        <w:rPr>
          <w:rFonts w:ascii="Arial" w:hAnsi="Arial" w:cs="Arial"/>
          <w:sz w:val="22"/>
          <w:szCs w:val="22"/>
        </w:rPr>
        <w:t>радиоигра ”Семен</w:t>
      </w:r>
      <w:proofErr w:type="gramEnd"/>
      <w:r w:rsidRPr="009013DE">
        <w:rPr>
          <w:rFonts w:ascii="Arial" w:hAnsi="Arial" w:cs="Arial"/>
          <w:sz w:val="22"/>
          <w:szCs w:val="22"/>
        </w:rPr>
        <w:t>”, организованная горьковскими чекистами, была завершена.</w:t>
      </w:r>
    </w:p>
    <w:p w14:paraId="27F12F7D" w14:textId="75EC8811" w:rsidR="00947CEA" w:rsidRPr="009013DE" w:rsidRDefault="00947CEA" w:rsidP="009013DE">
      <w:pPr>
        <w:ind w:firstLine="708"/>
        <w:rPr>
          <w:rFonts w:ascii="Arial" w:hAnsi="Arial" w:cs="Arial"/>
          <w:sz w:val="22"/>
          <w:szCs w:val="22"/>
        </w:rPr>
      </w:pPr>
      <w:r w:rsidRPr="009013DE">
        <w:rPr>
          <w:rFonts w:ascii="Arial" w:hAnsi="Arial" w:cs="Arial"/>
          <w:sz w:val="22"/>
          <w:szCs w:val="22"/>
        </w:rPr>
        <w:t>Известно, что за годы Великой Отечественной войны советская контрразведка провела 183 радиоигры в отношении германской военной разведки, которые стали эффективным способом борьбы с агентурой противника</w:t>
      </w:r>
      <w:r w:rsidR="009013DE">
        <w:rPr>
          <w:rFonts w:ascii="Arial" w:hAnsi="Arial" w:cs="Arial"/>
          <w:sz w:val="22"/>
          <w:szCs w:val="22"/>
        </w:rPr>
        <w:t xml:space="preserve"> </w:t>
      </w:r>
      <w:r w:rsidRPr="009013DE">
        <w:rPr>
          <w:rFonts w:ascii="Arial" w:hAnsi="Arial" w:cs="Arial"/>
          <w:sz w:val="22"/>
          <w:szCs w:val="22"/>
        </w:rPr>
        <w:t>И практически всегда эти многочисленные оперативные комбинации были успешными. Радиоигра горьковских чекистов “Семен” – из их числа…</w:t>
      </w:r>
    </w:p>
    <w:p w14:paraId="6AB7A300" w14:textId="77777777" w:rsidR="00947CEA" w:rsidRPr="009013DE" w:rsidRDefault="00947CEA" w:rsidP="009013DE">
      <w:pPr>
        <w:ind w:firstLine="708"/>
        <w:rPr>
          <w:rFonts w:ascii="Arial" w:hAnsi="Arial" w:cs="Arial"/>
          <w:sz w:val="22"/>
          <w:szCs w:val="22"/>
        </w:rPr>
      </w:pPr>
    </w:p>
    <w:p w14:paraId="21F539FA" w14:textId="61BE2A42" w:rsidR="00947CEA" w:rsidRPr="009013DE" w:rsidRDefault="009013DE" w:rsidP="009013DE">
      <w:pPr>
        <w:ind w:firstLine="708"/>
        <w:rPr>
          <w:rFonts w:ascii="Arial" w:hAnsi="Arial" w:cs="Arial"/>
          <w:sz w:val="22"/>
          <w:szCs w:val="22"/>
        </w:rPr>
      </w:pP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r>
        <w:rPr>
          <w:rFonts w:ascii="Arial" w:hAnsi="Arial" w:cs="Arial"/>
          <w:sz w:val="22"/>
          <w:szCs w:val="22"/>
        </w:rPr>
        <w:t xml:space="preserve"> </w:t>
      </w:r>
      <w:r w:rsidR="00947CEA" w:rsidRPr="009013DE">
        <w:rPr>
          <w:rFonts w:ascii="Arial" w:hAnsi="Arial" w:cs="Arial"/>
          <w:sz w:val="22"/>
          <w:szCs w:val="22"/>
        </w:rPr>
        <w:t>Х</w:t>
      </w:r>
    </w:p>
    <w:p w14:paraId="57BDF2C7" w14:textId="77777777" w:rsidR="00947CEA" w:rsidRPr="009013DE" w:rsidRDefault="00947CEA" w:rsidP="009013DE">
      <w:pPr>
        <w:ind w:firstLine="708"/>
        <w:rPr>
          <w:rFonts w:ascii="Arial" w:hAnsi="Arial" w:cs="Arial"/>
          <w:b/>
          <w:sz w:val="22"/>
          <w:szCs w:val="22"/>
        </w:rPr>
      </w:pPr>
    </w:p>
    <w:p w14:paraId="2D1796A8" w14:textId="77777777" w:rsidR="00947CEA" w:rsidRPr="009013DE" w:rsidRDefault="00947CEA" w:rsidP="009013DE">
      <w:pPr>
        <w:ind w:firstLine="708"/>
        <w:rPr>
          <w:rFonts w:ascii="Arial" w:hAnsi="Arial" w:cs="Arial"/>
          <w:sz w:val="22"/>
          <w:szCs w:val="22"/>
        </w:rPr>
      </w:pPr>
      <w:r w:rsidRPr="009013DE">
        <w:rPr>
          <w:rFonts w:ascii="Arial" w:hAnsi="Arial" w:cs="Arial"/>
          <w:sz w:val="22"/>
          <w:szCs w:val="22"/>
        </w:rPr>
        <w:t xml:space="preserve">По представлению Главного управления </w:t>
      </w:r>
      <w:proofErr w:type="gramStart"/>
      <w:r w:rsidRPr="009013DE">
        <w:rPr>
          <w:rFonts w:ascii="Arial" w:hAnsi="Arial" w:cs="Arial"/>
          <w:sz w:val="22"/>
          <w:szCs w:val="22"/>
        </w:rPr>
        <w:t>контрразведки ”Смерш</w:t>
      </w:r>
      <w:proofErr w:type="gramEnd"/>
      <w:r w:rsidRPr="009013DE">
        <w:rPr>
          <w:rFonts w:ascii="Arial" w:hAnsi="Arial" w:cs="Arial"/>
          <w:sz w:val="22"/>
          <w:szCs w:val="22"/>
        </w:rPr>
        <w:t>”,</w:t>
      </w:r>
    </w:p>
    <w:p w14:paraId="7CFB871D" w14:textId="77777777" w:rsidR="00947CEA" w:rsidRPr="009013DE" w:rsidRDefault="00947CEA" w:rsidP="009013DE">
      <w:pPr>
        <w:rPr>
          <w:rFonts w:ascii="Arial" w:hAnsi="Arial" w:cs="Arial"/>
          <w:sz w:val="22"/>
          <w:szCs w:val="22"/>
        </w:rPr>
      </w:pPr>
      <w:r w:rsidRPr="009013DE">
        <w:rPr>
          <w:rFonts w:ascii="Arial" w:hAnsi="Arial" w:cs="Arial"/>
          <w:sz w:val="22"/>
          <w:szCs w:val="22"/>
        </w:rPr>
        <w:t>Указом Президиума Верховного Совета СССР от 28 октября 1943 года Семен Афанасьевич Калабалин за образцовое выполнение заданий командования был награжден орденом Отечественной войны второй степени. Награду вручал ему лично начальник Главного управления контрразведки “Смерш” генерал Виктор Абакумов.</w:t>
      </w:r>
    </w:p>
    <w:p w14:paraId="587B6CCD" w14:textId="453F95C5" w:rsidR="00947CEA" w:rsidRPr="009013DE" w:rsidRDefault="00947CEA" w:rsidP="009013DE">
      <w:pPr>
        <w:ind w:firstLine="708"/>
        <w:rPr>
          <w:rFonts w:ascii="Arial" w:hAnsi="Arial" w:cs="Arial"/>
          <w:sz w:val="22"/>
          <w:szCs w:val="22"/>
        </w:rPr>
      </w:pPr>
      <w:r w:rsidRPr="009013DE">
        <w:rPr>
          <w:rFonts w:ascii="Arial" w:hAnsi="Arial" w:cs="Arial"/>
          <w:sz w:val="22"/>
          <w:szCs w:val="22"/>
        </w:rPr>
        <w:t>Вскоре после этого врачебная комиссия признала Семена Калабалина</w:t>
      </w:r>
      <w:r w:rsidR="009013DE">
        <w:rPr>
          <w:rFonts w:ascii="Arial" w:hAnsi="Arial" w:cs="Arial"/>
          <w:sz w:val="22"/>
          <w:szCs w:val="22"/>
        </w:rPr>
        <w:t xml:space="preserve"> </w:t>
      </w:r>
      <w:r w:rsidRPr="009013DE">
        <w:rPr>
          <w:rFonts w:ascii="Arial" w:hAnsi="Arial" w:cs="Arial"/>
          <w:sz w:val="22"/>
          <w:szCs w:val="22"/>
        </w:rPr>
        <w:t xml:space="preserve">полностью негодным к прохождению </w:t>
      </w:r>
      <w:proofErr w:type="gramStart"/>
      <w:r w:rsidRPr="009013DE">
        <w:rPr>
          <w:rFonts w:ascii="Arial" w:hAnsi="Arial" w:cs="Arial"/>
          <w:sz w:val="22"/>
          <w:szCs w:val="22"/>
        </w:rPr>
        <w:t>службы</w:t>
      </w:r>
      <w:proofErr w:type="gramEnd"/>
      <w:r w:rsidRPr="009013DE">
        <w:rPr>
          <w:rFonts w:ascii="Arial" w:hAnsi="Arial" w:cs="Arial"/>
          <w:sz w:val="22"/>
          <w:szCs w:val="22"/>
        </w:rPr>
        <w:t xml:space="preserve"> и он вернулся к своему любимому делу – работе с трудными подростками.</w:t>
      </w:r>
    </w:p>
    <w:p w14:paraId="1209EBB0" w14:textId="4F439F73" w:rsidR="00947CEA" w:rsidRPr="009013DE" w:rsidRDefault="00947CEA" w:rsidP="009013DE">
      <w:pPr>
        <w:ind w:firstLine="708"/>
        <w:rPr>
          <w:rFonts w:ascii="Arial" w:hAnsi="Arial" w:cs="Arial"/>
          <w:sz w:val="22"/>
          <w:szCs w:val="22"/>
        </w:rPr>
      </w:pPr>
      <w:r w:rsidRPr="009013DE">
        <w:rPr>
          <w:rFonts w:ascii="Arial" w:hAnsi="Arial" w:cs="Arial"/>
          <w:sz w:val="22"/>
          <w:szCs w:val="22"/>
        </w:rPr>
        <w:t>До глубокой старости, пока хватало сил, Семен Калабалин вместе с супругой - Галиной Константиновной Калабалиной, также воспитанницей Макаренко, работали в детских домах и детских колониях. Оба они были удостоены звания “Заслуженный учитель РСФСР”. Известная советская писательница Фрида Вигдорова посвятила судьбе Семена Калабалина целую трилогию - “Дорога</w:t>
      </w:r>
      <w:r w:rsidR="009013DE">
        <w:rPr>
          <w:rFonts w:ascii="Arial" w:hAnsi="Arial" w:cs="Arial"/>
          <w:sz w:val="22"/>
          <w:szCs w:val="22"/>
        </w:rPr>
        <w:t xml:space="preserve"> </w:t>
      </w:r>
      <w:r w:rsidRPr="009013DE">
        <w:rPr>
          <w:rFonts w:ascii="Arial" w:hAnsi="Arial" w:cs="Arial"/>
          <w:sz w:val="22"/>
          <w:szCs w:val="22"/>
        </w:rPr>
        <w:t xml:space="preserve">в жизнь”. </w:t>
      </w:r>
    </w:p>
    <w:p w14:paraId="21A3720A" w14:textId="379960D4" w:rsidR="00947CEA" w:rsidRPr="009013DE" w:rsidRDefault="00947CEA" w:rsidP="009013DE">
      <w:pPr>
        <w:ind w:firstLine="708"/>
        <w:rPr>
          <w:rFonts w:ascii="Arial" w:hAnsi="Arial" w:cs="Arial"/>
          <w:sz w:val="22"/>
          <w:szCs w:val="22"/>
        </w:rPr>
      </w:pPr>
      <w:r w:rsidRPr="009013DE">
        <w:rPr>
          <w:rFonts w:ascii="Arial" w:hAnsi="Arial" w:cs="Arial"/>
          <w:sz w:val="22"/>
          <w:szCs w:val="22"/>
        </w:rPr>
        <w:t>Семен Афанасьевич Калабалин ушел из жизни в июне 1972 года, в возрасте 69 лет. В память о нем – педагоге-подвижнике, одна из улиц города подмосковного города Егорьевска, где он проживал и работал в последние годы жизни, названа</w:t>
      </w:r>
      <w:r w:rsidR="009013DE">
        <w:rPr>
          <w:rFonts w:ascii="Arial" w:hAnsi="Arial" w:cs="Arial"/>
          <w:sz w:val="22"/>
          <w:szCs w:val="22"/>
        </w:rPr>
        <w:t xml:space="preserve"> </w:t>
      </w:r>
      <w:r w:rsidRPr="009013DE">
        <w:rPr>
          <w:rFonts w:ascii="Arial" w:hAnsi="Arial" w:cs="Arial"/>
          <w:sz w:val="22"/>
          <w:szCs w:val="22"/>
        </w:rPr>
        <w:t>в его честь. В 1998 году администрация Егорьевского района учредила премию имени Семена Калабалина, лауреатом которой становятся лучшие педагоги. В 2003 году Семену Афанасьевичу Калабалину было посмертно присвоено звание “Почетный гражданин города Егорьевска”.</w:t>
      </w:r>
    </w:p>
    <w:p w14:paraId="165ABED4" w14:textId="77777777" w:rsidR="00947CEA" w:rsidRPr="009013DE" w:rsidRDefault="00947CEA" w:rsidP="009013DE">
      <w:pPr>
        <w:rPr>
          <w:rFonts w:ascii="Arial" w:hAnsi="Arial" w:cs="Arial"/>
          <w:sz w:val="22"/>
          <w:szCs w:val="22"/>
        </w:rPr>
      </w:pPr>
    </w:p>
    <w:p w14:paraId="325792A6" w14:textId="77777777" w:rsidR="00947CEA" w:rsidRPr="009013DE" w:rsidRDefault="00947CEA" w:rsidP="009013DE">
      <w:pPr>
        <w:rPr>
          <w:rFonts w:ascii="Arial" w:hAnsi="Arial" w:cs="Arial"/>
          <w:sz w:val="22"/>
          <w:szCs w:val="22"/>
        </w:rPr>
      </w:pPr>
    </w:p>
    <w:p w14:paraId="64A1B6A8" w14:textId="4DCD6F94" w:rsidR="00947CEA" w:rsidRPr="009013DE" w:rsidRDefault="009013DE" w:rsidP="009013DE">
      <w:pPr>
        <w:shd w:val="clear" w:color="auto" w:fill="FFFFFF"/>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 </w:t>
      </w:r>
      <w:r w:rsidR="00947CEA" w:rsidRPr="009013DE">
        <w:rPr>
          <w:rFonts w:ascii="Arial" w:hAnsi="Arial" w:cs="Arial"/>
          <w:b/>
          <w:color w:val="000000"/>
          <w:sz w:val="22"/>
          <w:szCs w:val="22"/>
        </w:rPr>
        <w:t>ЛИТЕРАТУРА:</w:t>
      </w:r>
    </w:p>
    <w:p w14:paraId="2AE92865" w14:textId="77777777" w:rsidR="00947CEA" w:rsidRPr="009013DE" w:rsidRDefault="00947CEA" w:rsidP="009013DE">
      <w:pPr>
        <w:shd w:val="clear" w:color="auto" w:fill="FFFFFF"/>
        <w:autoSpaceDE w:val="0"/>
        <w:autoSpaceDN w:val="0"/>
        <w:adjustRightInd w:val="0"/>
        <w:rPr>
          <w:rFonts w:ascii="Arial" w:hAnsi="Arial" w:cs="Arial"/>
          <w:b/>
          <w:color w:val="000000"/>
          <w:sz w:val="22"/>
          <w:szCs w:val="22"/>
        </w:rPr>
      </w:pPr>
    </w:p>
    <w:p w14:paraId="4DBF6A9B"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“Органы государственной безопасности в Нижегородской области. Страницы истории”. Том 2 Нижний Новгород 2007</w:t>
      </w:r>
    </w:p>
    <w:p w14:paraId="436993D3"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4458E57C"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 xml:space="preserve">Абрамов </w:t>
      </w:r>
      <w:proofErr w:type="gramStart"/>
      <w:r w:rsidRPr="009013DE">
        <w:rPr>
          <w:rFonts w:ascii="Arial" w:hAnsi="Arial" w:cs="Arial"/>
          <w:b/>
          <w:color w:val="000000"/>
          <w:sz w:val="22"/>
          <w:szCs w:val="22"/>
        </w:rPr>
        <w:t>Вадим ”Смерш</w:t>
      </w:r>
      <w:proofErr w:type="gramEnd"/>
      <w:r w:rsidRPr="009013DE">
        <w:rPr>
          <w:rFonts w:ascii="Arial" w:hAnsi="Arial" w:cs="Arial"/>
          <w:b/>
          <w:color w:val="000000"/>
          <w:sz w:val="22"/>
          <w:szCs w:val="22"/>
        </w:rPr>
        <w:t>. Советская военная контрразведка против разведки Третьего Рейха”. М., 2005</w:t>
      </w:r>
    </w:p>
    <w:p w14:paraId="2168AC1A" w14:textId="77777777" w:rsidR="00947CEA" w:rsidRPr="009013DE" w:rsidRDefault="00947CEA" w:rsidP="009013DE">
      <w:pPr>
        <w:shd w:val="clear" w:color="auto" w:fill="FFFFFF"/>
        <w:autoSpaceDE w:val="0"/>
        <w:autoSpaceDN w:val="0"/>
        <w:adjustRightInd w:val="0"/>
        <w:rPr>
          <w:rFonts w:ascii="Arial" w:hAnsi="Arial" w:cs="Arial"/>
          <w:b/>
          <w:color w:val="000000"/>
          <w:sz w:val="22"/>
          <w:szCs w:val="22"/>
        </w:rPr>
      </w:pPr>
    </w:p>
    <w:p w14:paraId="479F240E"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 xml:space="preserve">Котов </w:t>
      </w:r>
      <w:proofErr w:type="gramStart"/>
      <w:r w:rsidRPr="009013DE">
        <w:rPr>
          <w:rFonts w:ascii="Arial" w:hAnsi="Arial" w:cs="Arial"/>
          <w:b/>
          <w:color w:val="000000"/>
          <w:sz w:val="22"/>
          <w:szCs w:val="22"/>
        </w:rPr>
        <w:t>В.Ф. ”Это</w:t>
      </w:r>
      <w:proofErr w:type="gramEnd"/>
      <w:r w:rsidRPr="009013DE">
        <w:rPr>
          <w:rFonts w:ascii="Arial" w:hAnsi="Arial" w:cs="Arial"/>
          <w:b/>
          <w:color w:val="000000"/>
          <w:sz w:val="22"/>
          <w:szCs w:val="22"/>
        </w:rPr>
        <w:t xml:space="preserve"> было так!” Нижний Новгород 2001</w:t>
      </w:r>
    </w:p>
    <w:p w14:paraId="3F371948" w14:textId="77777777" w:rsidR="00947CEA" w:rsidRPr="009013DE" w:rsidRDefault="00947CEA" w:rsidP="009013DE">
      <w:pPr>
        <w:shd w:val="clear" w:color="auto" w:fill="FFFFFF"/>
        <w:autoSpaceDE w:val="0"/>
        <w:autoSpaceDN w:val="0"/>
        <w:adjustRightInd w:val="0"/>
        <w:rPr>
          <w:rFonts w:ascii="Arial" w:hAnsi="Arial" w:cs="Arial"/>
          <w:b/>
          <w:color w:val="000000"/>
          <w:sz w:val="22"/>
          <w:szCs w:val="22"/>
        </w:rPr>
      </w:pPr>
    </w:p>
    <w:p w14:paraId="3FD1C416"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lastRenderedPageBreak/>
        <w:t xml:space="preserve">Коровин </w:t>
      </w:r>
      <w:proofErr w:type="gramStart"/>
      <w:r w:rsidRPr="009013DE">
        <w:rPr>
          <w:rFonts w:ascii="Arial" w:hAnsi="Arial" w:cs="Arial"/>
          <w:b/>
          <w:color w:val="000000"/>
          <w:sz w:val="22"/>
          <w:szCs w:val="22"/>
        </w:rPr>
        <w:t>В.В. ”Советская</w:t>
      </w:r>
      <w:proofErr w:type="gramEnd"/>
      <w:r w:rsidRPr="009013DE">
        <w:rPr>
          <w:rFonts w:ascii="Arial" w:hAnsi="Arial" w:cs="Arial"/>
          <w:b/>
          <w:color w:val="000000"/>
          <w:sz w:val="22"/>
          <w:szCs w:val="22"/>
        </w:rPr>
        <w:t xml:space="preserve"> разведка и контрразведка в годы Великой Отечественной войны” М., 2003</w:t>
      </w:r>
    </w:p>
    <w:p w14:paraId="6D5C4D2A" w14:textId="77777777" w:rsidR="00947CEA" w:rsidRPr="009013DE" w:rsidRDefault="00947CEA" w:rsidP="009013DE">
      <w:pPr>
        <w:shd w:val="clear" w:color="auto" w:fill="FFFFFF"/>
        <w:autoSpaceDE w:val="0"/>
        <w:autoSpaceDN w:val="0"/>
        <w:adjustRightInd w:val="0"/>
        <w:rPr>
          <w:rFonts w:ascii="Arial" w:hAnsi="Arial" w:cs="Arial"/>
          <w:b/>
          <w:color w:val="000000"/>
          <w:sz w:val="22"/>
          <w:szCs w:val="22"/>
        </w:rPr>
      </w:pPr>
    </w:p>
    <w:p w14:paraId="090947E9"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 xml:space="preserve">Степанов </w:t>
      </w:r>
      <w:proofErr w:type="gramStart"/>
      <w:r w:rsidRPr="009013DE">
        <w:rPr>
          <w:rFonts w:ascii="Arial" w:hAnsi="Arial" w:cs="Arial"/>
          <w:b/>
          <w:color w:val="000000"/>
          <w:sz w:val="22"/>
          <w:szCs w:val="22"/>
        </w:rPr>
        <w:t>Сергей ”Чрезвычайный</w:t>
      </w:r>
      <w:proofErr w:type="gramEnd"/>
      <w:r w:rsidRPr="009013DE">
        <w:rPr>
          <w:rFonts w:ascii="Arial" w:hAnsi="Arial" w:cs="Arial"/>
          <w:b/>
          <w:color w:val="000000"/>
          <w:sz w:val="22"/>
          <w:szCs w:val="22"/>
        </w:rPr>
        <w:t xml:space="preserve"> розыск” - ”Проспект” 21 июня 2005 года</w:t>
      </w:r>
    </w:p>
    <w:p w14:paraId="44186EAA"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785A525C" w14:textId="77777777" w:rsidR="00947CEA" w:rsidRPr="009013DE" w:rsidRDefault="00947CEA" w:rsidP="009013DE">
      <w:pPr>
        <w:shd w:val="clear" w:color="auto" w:fill="FFFFFF"/>
        <w:autoSpaceDE w:val="0"/>
        <w:autoSpaceDN w:val="0"/>
        <w:adjustRightInd w:val="0"/>
        <w:ind w:firstLine="708"/>
        <w:rPr>
          <w:rFonts w:ascii="Arial" w:hAnsi="Arial" w:cs="Arial"/>
          <w:b/>
          <w:sz w:val="22"/>
          <w:szCs w:val="22"/>
        </w:rPr>
      </w:pPr>
      <w:r w:rsidRPr="009013DE">
        <w:rPr>
          <w:rFonts w:ascii="Arial" w:hAnsi="Arial" w:cs="Arial"/>
          <w:b/>
          <w:sz w:val="22"/>
          <w:szCs w:val="22"/>
        </w:rPr>
        <w:t xml:space="preserve">Соколовская </w:t>
      </w:r>
      <w:proofErr w:type="gramStart"/>
      <w:r w:rsidRPr="009013DE">
        <w:rPr>
          <w:rFonts w:ascii="Arial" w:hAnsi="Arial" w:cs="Arial"/>
          <w:b/>
          <w:sz w:val="22"/>
          <w:szCs w:val="22"/>
        </w:rPr>
        <w:t>В. ”Лоцман</w:t>
      </w:r>
      <w:proofErr w:type="gramEnd"/>
      <w:r w:rsidRPr="009013DE">
        <w:rPr>
          <w:rFonts w:ascii="Arial" w:hAnsi="Arial" w:cs="Arial"/>
          <w:b/>
          <w:sz w:val="22"/>
          <w:szCs w:val="22"/>
        </w:rPr>
        <w:t>” меняет курс” - ”Чекисты”, Горький, 1989, С. 241-262</w:t>
      </w:r>
    </w:p>
    <w:p w14:paraId="3C169520" w14:textId="77777777" w:rsidR="00947CEA" w:rsidRPr="009013DE" w:rsidRDefault="00947CEA" w:rsidP="009013DE">
      <w:pPr>
        <w:shd w:val="clear" w:color="auto" w:fill="FFFFFF"/>
        <w:autoSpaceDE w:val="0"/>
        <w:autoSpaceDN w:val="0"/>
        <w:adjustRightInd w:val="0"/>
        <w:rPr>
          <w:rFonts w:ascii="Arial" w:hAnsi="Arial" w:cs="Arial"/>
          <w:b/>
          <w:sz w:val="22"/>
          <w:szCs w:val="22"/>
        </w:rPr>
      </w:pPr>
    </w:p>
    <w:p w14:paraId="4963B049"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sz w:val="22"/>
          <w:szCs w:val="22"/>
        </w:rPr>
        <w:t>Тарасов Д. “Большая игра”</w:t>
      </w:r>
      <w:r w:rsidRPr="009013DE">
        <w:rPr>
          <w:rFonts w:ascii="Arial" w:hAnsi="Arial" w:cs="Arial"/>
          <w:b/>
          <w:color w:val="202020"/>
          <w:sz w:val="22"/>
          <w:szCs w:val="22"/>
        </w:rPr>
        <w:t xml:space="preserve"> М., 1993</w:t>
      </w:r>
    </w:p>
    <w:p w14:paraId="106EBB30" w14:textId="77777777" w:rsidR="00947CEA" w:rsidRPr="009013DE" w:rsidRDefault="00947CEA" w:rsidP="009013DE">
      <w:pPr>
        <w:rPr>
          <w:rFonts w:ascii="Arial" w:hAnsi="Arial" w:cs="Arial"/>
          <w:b/>
          <w:sz w:val="22"/>
          <w:szCs w:val="22"/>
        </w:rPr>
      </w:pPr>
    </w:p>
    <w:p w14:paraId="030FCBAD" w14:textId="77777777" w:rsidR="00947CEA" w:rsidRPr="009013DE" w:rsidRDefault="00947CEA" w:rsidP="009013DE">
      <w:pPr>
        <w:ind w:firstLine="708"/>
        <w:rPr>
          <w:rFonts w:ascii="Arial" w:hAnsi="Arial" w:cs="Arial"/>
          <w:b/>
          <w:sz w:val="22"/>
          <w:szCs w:val="22"/>
        </w:rPr>
      </w:pPr>
      <w:r w:rsidRPr="009013DE">
        <w:rPr>
          <w:rFonts w:ascii="Arial" w:hAnsi="Arial" w:cs="Arial"/>
          <w:b/>
          <w:sz w:val="22"/>
          <w:szCs w:val="22"/>
        </w:rPr>
        <w:t xml:space="preserve">Хинштейн Александр “Подземелья </w:t>
      </w:r>
      <w:proofErr w:type="gramStart"/>
      <w:r w:rsidRPr="009013DE">
        <w:rPr>
          <w:rFonts w:ascii="Arial" w:hAnsi="Arial" w:cs="Arial"/>
          <w:b/>
          <w:sz w:val="22"/>
          <w:szCs w:val="22"/>
        </w:rPr>
        <w:t>Лубянки”М.</w:t>
      </w:r>
      <w:proofErr w:type="gramEnd"/>
      <w:r w:rsidRPr="009013DE">
        <w:rPr>
          <w:rFonts w:ascii="Arial" w:hAnsi="Arial" w:cs="Arial"/>
          <w:b/>
          <w:sz w:val="22"/>
          <w:szCs w:val="22"/>
        </w:rPr>
        <w:t>, 2004</w:t>
      </w:r>
    </w:p>
    <w:p w14:paraId="100557E9" w14:textId="77777777" w:rsidR="00947CEA" w:rsidRPr="009013DE" w:rsidRDefault="00947CEA" w:rsidP="009013DE">
      <w:pPr>
        <w:shd w:val="clear" w:color="auto" w:fill="FFFFFF"/>
        <w:autoSpaceDE w:val="0"/>
        <w:autoSpaceDN w:val="0"/>
        <w:adjustRightInd w:val="0"/>
        <w:rPr>
          <w:rFonts w:ascii="Arial" w:hAnsi="Arial" w:cs="Arial"/>
          <w:b/>
          <w:color w:val="000000"/>
          <w:sz w:val="22"/>
          <w:szCs w:val="22"/>
        </w:rPr>
      </w:pPr>
    </w:p>
    <w:p w14:paraId="380A31A1"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 xml:space="preserve">Чертопруд </w:t>
      </w:r>
      <w:proofErr w:type="gramStart"/>
      <w:r w:rsidRPr="009013DE">
        <w:rPr>
          <w:rFonts w:ascii="Arial" w:hAnsi="Arial" w:cs="Arial"/>
          <w:b/>
          <w:color w:val="000000"/>
          <w:sz w:val="22"/>
          <w:szCs w:val="22"/>
        </w:rPr>
        <w:t>Сергей ”НКВД</w:t>
      </w:r>
      <w:proofErr w:type="gramEnd"/>
      <w:r w:rsidRPr="009013DE">
        <w:rPr>
          <w:rFonts w:ascii="Arial" w:hAnsi="Arial" w:cs="Arial"/>
          <w:b/>
          <w:color w:val="000000"/>
          <w:sz w:val="22"/>
          <w:szCs w:val="22"/>
        </w:rPr>
        <w:t>-НКГБ в годы Великой Отечественной войны. Неизвестные страницы”. М., 2005</w:t>
      </w:r>
    </w:p>
    <w:p w14:paraId="7A1ECFDE"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0B196473" w14:textId="77777777" w:rsidR="00947CEA" w:rsidRPr="009013DE" w:rsidRDefault="00947CEA" w:rsidP="009013DE">
      <w:pPr>
        <w:shd w:val="clear" w:color="auto" w:fill="FFFFFF"/>
        <w:autoSpaceDE w:val="0"/>
        <w:autoSpaceDN w:val="0"/>
        <w:adjustRightInd w:val="0"/>
        <w:ind w:firstLine="708"/>
        <w:rPr>
          <w:rFonts w:ascii="Arial" w:hAnsi="Arial" w:cs="Arial"/>
          <w:b/>
          <w:sz w:val="22"/>
          <w:szCs w:val="22"/>
        </w:rPr>
      </w:pPr>
      <w:r w:rsidRPr="009013DE">
        <w:rPr>
          <w:rFonts w:ascii="Arial" w:hAnsi="Arial" w:cs="Arial"/>
          <w:b/>
          <w:sz w:val="22"/>
          <w:szCs w:val="22"/>
        </w:rPr>
        <w:t>Шарапов Эдуард “Судоплатов против Канариса” М., 2004</w:t>
      </w:r>
    </w:p>
    <w:p w14:paraId="682F395C" w14:textId="77777777" w:rsidR="00947CEA" w:rsidRPr="009013DE" w:rsidRDefault="00947CEA" w:rsidP="009013DE">
      <w:pPr>
        <w:shd w:val="clear" w:color="auto" w:fill="FFFFFF"/>
        <w:autoSpaceDE w:val="0"/>
        <w:autoSpaceDN w:val="0"/>
        <w:adjustRightInd w:val="0"/>
        <w:rPr>
          <w:rFonts w:ascii="Arial" w:hAnsi="Arial" w:cs="Arial"/>
          <w:b/>
          <w:color w:val="000000"/>
          <w:sz w:val="22"/>
          <w:szCs w:val="22"/>
        </w:rPr>
      </w:pPr>
    </w:p>
    <w:p w14:paraId="76B8775A" w14:textId="77777777"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 xml:space="preserve">Андрюхин </w:t>
      </w:r>
      <w:proofErr w:type="gramStart"/>
      <w:r w:rsidRPr="009013DE">
        <w:rPr>
          <w:rFonts w:ascii="Arial" w:hAnsi="Arial" w:cs="Arial"/>
          <w:b/>
          <w:color w:val="000000"/>
          <w:sz w:val="22"/>
          <w:szCs w:val="22"/>
        </w:rPr>
        <w:t>Вадим ”Радиообман</w:t>
      </w:r>
      <w:proofErr w:type="gramEnd"/>
      <w:r w:rsidRPr="009013DE">
        <w:rPr>
          <w:rFonts w:ascii="Arial" w:hAnsi="Arial" w:cs="Arial"/>
          <w:b/>
          <w:color w:val="000000"/>
          <w:sz w:val="22"/>
          <w:szCs w:val="22"/>
        </w:rPr>
        <w:t>” - ”Новое дело” 22 июня 2001 года</w:t>
      </w:r>
    </w:p>
    <w:p w14:paraId="1DC7BE58" w14:textId="77777777" w:rsidR="00947CEA" w:rsidRPr="009013DE" w:rsidRDefault="00947CEA" w:rsidP="009013DE">
      <w:pPr>
        <w:shd w:val="clear" w:color="auto" w:fill="FFFFFF"/>
        <w:autoSpaceDE w:val="0"/>
        <w:autoSpaceDN w:val="0"/>
        <w:adjustRightInd w:val="0"/>
        <w:rPr>
          <w:rFonts w:ascii="Arial" w:hAnsi="Arial" w:cs="Arial"/>
          <w:b/>
          <w:color w:val="000000"/>
          <w:sz w:val="22"/>
          <w:szCs w:val="22"/>
        </w:rPr>
      </w:pPr>
    </w:p>
    <w:p w14:paraId="12DDF92F" w14:textId="02CB3B43" w:rsidR="00947CEA" w:rsidRPr="009013DE" w:rsidRDefault="00947CEA" w:rsidP="009013DE">
      <w:pPr>
        <w:shd w:val="clear" w:color="auto" w:fill="FFFFFF"/>
        <w:autoSpaceDE w:val="0"/>
        <w:autoSpaceDN w:val="0"/>
        <w:adjustRightInd w:val="0"/>
        <w:ind w:firstLine="708"/>
        <w:rPr>
          <w:rFonts w:ascii="Arial" w:hAnsi="Arial" w:cs="Arial"/>
          <w:b/>
          <w:color w:val="000000"/>
          <w:sz w:val="22"/>
          <w:szCs w:val="22"/>
        </w:rPr>
      </w:pPr>
      <w:r w:rsidRPr="009013DE">
        <w:rPr>
          <w:rFonts w:ascii="Arial" w:hAnsi="Arial" w:cs="Arial"/>
          <w:b/>
          <w:color w:val="000000"/>
          <w:sz w:val="22"/>
          <w:szCs w:val="22"/>
        </w:rPr>
        <w:t xml:space="preserve">Резонтова Наталья “Железный крест” рейха для горьковских чекистов” </w:t>
      </w:r>
      <w:proofErr w:type="gramStart"/>
      <w:r w:rsidRPr="009013DE">
        <w:rPr>
          <w:rFonts w:ascii="Arial" w:hAnsi="Arial" w:cs="Arial"/>
          <w:b/>
          <w:color w:val="000000"/>
          <w:sz w:val="22"/>
          <w:szCs w:val="22"/>
        </w:rPr>
        <w:t>- ”Нижегородский</w:t>
      </w:r>
      <w:proofErr w:type="gramEnd"/>
      <w:r w:rsidRPr="009013DE">
        <w:rPr>
          <w:rFonts w:ascii="Arial" w:hAnsi="Arial" w:cs="Arial"/>
          <w:b/>
          <w:color w:val="000000"/>
          <w:sz w:val="22"/>
          <w:szCs w:val="22"/>
        </w:rPr>
        <w:t xml:space="preserve"> рабочий” 25 февраля</w:t>
      </w:r>
      <w:r w:rsidR="009013DE">
        <w:rPr>
          <w:rFonts w:ascii="Arial" w:hAnsi="Arial" w:cs="Arial"/>
          <w:b/>
          <w:color w:val="000000"/>
          <w:sz w:val="22"/>
          <w:szCs w:val="22"/>
        </w:rPr>
        <w:t xml:space="preserve"> </w:t>
      </w:r>
      <w:r w:rsidRPr="009013DE">
        <w:rPr>
          <w:rFonts w:ascii="Arial" w:hAnsi="Arial" w:cs="Arial"/>
          <w:b/>
          <w:color w:val="000000"/>
          <w:sz w:val="22"/>
          <w:szCs w:val="22"/>
        </w:rPr>
        <w:t>2003 года</w:t>
      </w:r>
    </w:p>
    <w:p w14:paraId="68AD30ED"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573ADE6B"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0873A569" w14:textId="12F5AF23" w:rsidR="00947CEA" w:rsidRPr="009013DE" w:rsidRDefault="009013DE" w:rsidP="009013DE">
      <w:pPr>
        <w:rPr>
          <w:rFonts w:ascii="Arial" w:hAnsi="Arial" w:cs="Arial"/>
          <w:b/>
          <w:sz w:val="22"/>
          <w:szCs w:val="22"/>
        </w:rPr>
      </w:pPr>
      <w:r>
        <w:rPr>
          <w:rFonts w:ascii="Arial" w:hAnsi="Arial" w:cs="Arial"/>
          <w:b/>
          <w:sz w:val="22"/>
          <w:szCs w:val="22"/>
        </w:rPr>
        <w:t xml:space="preserve"> </w:t>
      </w:r>
    </w:p>
    <w:p w14:paraId="579D6E42" w14:textId="77777777" w:rsidR="00947CEA" w:rsidRPr="009013DE" w:rsidRDefault="00947CEA" w:rsidP="009013DE">
      <w:pPr>
        <w:rPr>
          <w:rFonts w:ascii="Arial" w:hAnsi="Arial" w:cs="Arial"/>
          <w:sz w:val="22"/>
          <w:szCs w:val="22"/>
        </w:rPr>
      </w:pPr>
    </w:p>
    <w:p w14:paraId="4D9BADE5"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686B14D0"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6F0A5B9B"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7B6946A9"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10C8BD41"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001123D5" w14:textId="77777777" w:rsidR="00947CEA" w:rsidRPr="009013DE" w:rsidRDefault="00947CEA" w:rsidP="009013DE">
      <w:pPr>
        <w:shd w:val="clear" w:color="auto" w:fill="FFFFFF"/>
        <w:autoSpaceDE w:val="0"/>
        <w:autoSpaceDN w:val="0"/>
        <w:adjustRightInd w:val="0"/>
        <w:rPr>
          <w:rFonts w:ascii="Arial" w:hAnsi="Arial" w:cs="Arial"/>
          <w:color w:val="000000"/>
          <w:sz w:val="22"/>
          <w:szCs w:val="22"/>
        </w:rPr>
      </w:pPr>
    </w:p>
    <w:p w14:paraId="2C986537" w14:textId="77777777" w:rsidR="002D39ED" w:rsidRPr="009013DE" w:rsidRDefault="002D39ED" w:rsidP="009013DE">
      <w:pPr>
        <w:rPr>
          <w:rFonts w:ascii="Arial" w:hAnsi="Arial" w:cs="Arial"/>
          <w:sz w:val="22"/>
          <w:szCs w:val="22"/>
        </w:rPr>
      </w:pPr>
    </w:p>
    <w:sectPr w:rsidR="002D39ED" w:rsidRPr="009013DE" w:rsidSect="002D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2A65"/>
    <w:rsid w:val="002D39ED"/>
    <w:rsid w:val="00674EB9"/>
    <w:rsid w:val="00752A65"/>
    <w:rsid w:val="009013DE"/>
    <w:rsid w:val="00947CEA"/>
    <w:rsid w:val="00C3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7E0B"/>
  <w15:docId w15:val="{277B3E87-254A-47B4-8894-F479DD2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CEA"/>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2766</Words>
  <Characters>15769</Characters>
  <Application>Microsoft Office Word</Application>
  <DocSecurity>0</DocSecurity>
  <Lines>131</Lines>
  <Paragraphs>36</Paragraphs>
  <ScaleCrop>false</ScaleCrop>
  <Company>USN Team</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Aleksandra Sharova</cp:lastModifiedBy>
  <cp:revision>3</cp:revision>
  <dcterms:created xsi:type="dcterms:W3CDTF">2015-11-09T13:44:00Z</dcterms:created>
  <dcterms:modified xsi:type="dcterms:W3CDTF">2020-08-21T13:41:00Z</dcterms:modified>
</cp:coreProperties>
</file>