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ED" w:rsidRPr="001F74C2" w:rsidRDefault="00B2732E" w:rsidP="001F74C2">
      <w:pPr>
        <w:spacing w:line="276" w:lineRule="auto"/>
        <w:ind w:firstLine="851"/>
        <w:rPr>
          <w:rFonts w:ascii="Arial" w:hAnsi="Arial" w:cs="Arial"/>
        </w:rPr>
      </w:pPr>
      <w:r w:rsidRPr="001F74C2">
        <w:rPr>
          <w:rFonts w:ascii="Arial" w:hAnsi="Arial" w:cs="Arial"/>
          <w:noProof/>
        </w:rPr>
        <w:drawing>
          <wp:inline distT="0" distB="0" distL="0" distR="0" wp14:anchorId="00DC4198" wp14:editId="1CCD0FC1">
            <wp:extent cx="1809750" cy="1143000"/>
            <wp:effectExtent l="19050" t="0" r="0" b="0"/>
            <wp:docPr id="6" name="Рисунок 1" descr="Бывшее здание городского магист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вшее здание городского магистра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2E" w:rsidRPr="001F74C2" w:rsidRDefault="00B2732E" w:rsidP="001F74C2">
      <w:pPr>
        <w:spacing w:before="100" w:beforeAutospacing="1" w:after="100" w:afterAutospacing="1" w:line="276" w:lineRule="auto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  <w:r w:rsidRPr="001F74C2">
        <w:rPr>
          <w:rFonts w:ascii="Arial" w:hAnsi="Arial" w:cs="Arial"/>
          <w:b/>
          <w:bCs/>
          <w:color w:val="990000"/>
          <w:sz w:val="28"/>
          <w:szCs w:val="28"/>
        </w:rPr>
        <w:t>Городская дума</w:t>
      </w:r>
    </w:p>
    <w:p w:rsidR="00B2732E" w:rsidRPr="001F74C2" w:rsidRDefault="001F74C2" w:rsidP="001F74C2">
      <w:pPr>
        <w:spacing w:line="276" w:lineRule="auto"/>
        <w:ind w:firstLine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Городская дума </w:t>
      </w:r>
      <w:r w:rsidR="00B2732E" w:rsidRPr="001F74C2">
        <w:rPr>
          <w:rFonts w:ascii="Arial" w:hAnsi="Arial" w:cs="Arial"/>
          <w:color w:val="000000"/>
        </w:rPr>
        <w:t>- распорядительный орган городского управления в России.</w:t>
      </w:r>
    </w:p>
    <w:p w:rsidR="00B2732E" w:rsidRPr="001F74C2" w:rsidRDefault="00B2732E" w:rsidP="001F74C2">
      <w:pPr>
        <w:spacing w:line="276" w:lineRule="auto"/>
        <w:ind w:firstLine="851"/>
        <w:rPr>
          <w:rFonts w:ascii="Arial" w:hAnsi="Arial" w:cs="Arial"/>
          <w:color w:val="000000"/>
        </w:rPr>
      </w:pPr>
      <w:r w:rsidRPr="001F74C2">
        <w:rPr>
          <w:rFonts w:ascii="Arial" w:hAnsi="Arial" w:cs="Arial"/>
          <w:color w:val="000000"/>
        </w:rPr>
        <w:t>Впервые д</w:t>
      </w:r>
      <w:r w:rsidR="001F74C2">
        <w:rPr>
          <w:rFonts w:ascii="Arial" w:hAnsi="Arial" w:cs="Arial"/>
          <w:color w:val="000000"/>
        </w:rPr>
        <w:t xml:space="preserve">умы </w:t>
      </w:r>
      <w:r w:rsidRPr="001F74C2">
        <w:rPr>
          <w:rFonts w:ascii="Arial" w:hAnsi="Arial" w:cs="Arial"/>
          <w:color w:val="000000"/>
        </w:rPr>
        <w:t>учреждены в 1785 правительством Екатерины II по "Грамоте на права и выгоды городам Российской империи</w:t>
      </w:r>
      <w:r w:rsidR="001F74C2">
        <w:rPr>
          <w:rFonts w:ascii="Arial" w:hAnsi="Arial" w:cs="Arial"/>
          <w:color w:val="000000"/>
        </w:rPr>
        <w:t>».</w:t>
      </w:r>
    </w:p>
    <w:p w:rsidR="00B2732E" w:rsidRPr="001F74C2" w:rsidRDefault="00B2732E" w:rsidP="001F74C2">
      <w:pPr>
        <w:spacing w:before="100" w:beforeAutospacing="1" w:after="100" w:afterAutospacing="1" w:line="276" w:lineRule="auto"/>
        <w:ind w:firstLine="851"/>
        <w:rPr>
          <w:rFonts w:ascii="Arial" w:hAnsi="Arial" w:cs="Arial"/>
          <w:color w:val="000000"/>
        </w:rPr>
      </w:pPr>
      <w:r w:rsidRPr="001F74C2">
        <w:rPr>
          <w:rFonts w:ascii="Arial" w:hAnsi="Arial" w:cs="Arial"/>
          <w:color w:val="000000"/>
        </w:rPr>
        <w:t xml:space="preserve">Горожане были разделены на 6 сословных разрядов в зависимости от их имущественного положения и занятий. </w:t>
      </w:r>
    </w:p>
    <w:p w:rsidR="00B2732E" w:rsidRPr="001F74C2" w:rsidRDefault="00B2732E" w:rsidP="001F74C2">
      <w:pPr>
        <w:spacing w:before="100" w:beforeAutospacing="1" w:after="100" w:afterAutospacing="1" w:line="276" w:lineRule="auto"/>
        <w:ind w:firstLine="851"/>
        <w:rPr>
          <w:rFonts w:ascii="Arial" w:hAnsi="Arial" w:cs="Arial"/>
          <w:color w:val="000000"/>
        </w:rPr>
      </w:pPr>
      <w:r w:rsidRPr="001F74C2">
        <w:rPr>
          <w:rFonts w:ascii="Arial" w:hAnsi="Arial" w:cs="Arial"/>
          <w:color w:val="000000"/>
        </w:rPr>
        <w:t xml:space="preserve">Горожане избирали Общую думу во главе с городским головой. Общая дума выбирала так называемую </w:t>
      </w:r>
      <w:proofErr w:type="spellStart"/>
      <w:r w:rsidRPr="001F74C2">
        <w:rPr>
          <w:rFonts w:ascii="Arial" w:hAnsi="Arial" w:cs="Arial"/>
          <w:color w:val="000000"/>
        </w:rPr>
        <w:t>Шестигласную</w:t>
      </w:r>
      <w:proofErr w:type="spellEnd"/>
      <w:r w:rsidRPr="001F74C2">
        <w:rPr>
          <w:rFonts w:ascii="Arial" w:hAnsi="Arial" w:cs="Arial"/>
          <w:color w:val="000000"/>
        </w:rPr>
        <w:t xml:space="preserve"> думу</w:t>
      </w:r>
      <w:r w:rsidR="001F74C2">
        <w:rPr>
          <w:rFonts w:ascii="Arial" w:hAnsi="Arial" w:cs="Arial"/>
          <w:color w:val="000000"/>
        </w:rPr>
        <w:t xml:space="preserve"> - </w:t>
      </w:r>
      <w:r w:rsidRPr="001F74C2">
        <w:rPr>
          <w:rFonts w:ascii="Arial" w:hAnsi="Arial" w:cs="Arial"/>
          <w:color w:val="000000"/>
        </w:rPr>
        <w:t xml:space="preserve">по одному гласному от каждого из </w:t>
      </w:r>
      <w:r w:rsidR="001F74C2">
        <w:rPr>
          <w:rFonts w:ascii="Arial" w:hAnsi="Arial" w:cs="Arial"/>
          <w:color w:val="000000"/>
        </w:rPr>
        <w:t xml:space="preserve">шести </w:t>
      </w:r>
      <w:r w:rsidRPr="001F74C2">
        <w:rPr>
          <w:rFonts w:ascii="Arial" w:hAnsi="Arial" w:cs="Arial"/>
          <w:color w:val="000000"/>
        </w:rPr>
        <w:t xml:space="preserve">разрядов. </w:t>
      </w:r>
    </w:p>
    <w:p w:rsidR="00B2732E" w:rsidRPr="001F74C2" w:rsidRDefault="00B2732E" w:rsidP="001F74C2">
      <w:pPr>
        <w:spacing w:before="100" w:beforeAutospacing="1" w:after="100" w:afterAutospacing="1" w:line="276" w:lineRule="auto"/>
        <w:ind w:firstLine="851"/>
        <w:rPr>
          <w:rFonts w:ascii="Arial" w:hAnsi="Arial" w:cs="Arial"/>
          <w:color w:val="000000"/>
        </w:rPr>
      </w:pPr>
      <w:r w:rsidRPr="001F74C2">
        <w:rPr>
          <w:rFonts w:ascii="Arial" w:hAnsi="Arial" w:cs="Arial"/>
          <w:color w:val="000000"/>
        </w:rPr>
        <w:t xml:space="preserve">На Общую городскую думу возлагалось заведование городским хозяйством, фактически же эти обязанности выполняла </w:t>
      </w:r>
      <w:proofErr w:type="spellStart"/>
      <w:r w:rsidRPr="001F74C2">
        <w:rPr>
          <w:rFonts w:ascii="Arial" w:hAnsi="Arial" w:cs="Arial"/>
          <w:color w:val="000000"/>
        </w:rPr>
        <w:t>Шестигласная</w:t>
      </w:r>
      <w:proofErr w:type="spellEnd"/>
      <w:r w:rsidRPr="001F74C2">
        <w:rPr>
          <w:rFonts w:ascii="Arial" w:hAnsi="Arial" w:cs="Arial"/>
          <w:color w:val="000000"/>
        </w:rPr>
        <w:t xml:space="preserve"> дума. И </w:t>
      </w:r>
      <w:proofErr w:type="gramStart"/>
      <w:r w:rsidRPr="001F74C2">
        <w:rPr>
          <w:rFonts w:ascii="Arial" w:hAnsi="Arial" w:cs="Arial"/>
          <w:color w:val="000000"/>
        </w:rPr>
        <w:t>Общая</w:t>
      </w:r>
      <w:proofErr w:type="gramEnd"/>
      <w:r w:rsidRPr="001F74C2">
        <w:rPr>
          <w:rFonts w:ascii="Arial" w:hAnsi="Arial" w:cs="Arial"/>
          <w:color w:val="000000"/>
        </w:rPr>
        <w:t xml:space="preserve"> и </w:t>
      </w:r>
      <w:proofErr w:type="spellStart"/>
      <w:r w:rsidRPr="001F74C2">
        <w:rPr>
          <w:rFonts w:ascii="Arial" w:hAnsi="Arial" w:cs="Arial"/>
          <w:color w:val="000000"/>
        </w:rPr>
        <w:t>Шестигласная</w:t>
      </w:r>
      <w:proofErr w:type="spellEnd"/>
      <w:r w:rsidRPr="001F74C2">
        <w:rPr>
          <w:rFonts w:ascii="Arial" w:hAnsi="Arial" w:cs="Arial"/>
          <w:color w:val="000000"/>
        </w:rPr>
        <w:t xml:space="preserve"> думы были подчинены губернатору. Многочисленные правительственные учреждения и комиссии оттесняли Думу на третьестепенное место. Общие думы вскоре перестали собираться, а дворяне имели собственную организацию. Попытка возродить всесословные Г</w:t>
      </w:r>
      <w:r w:rsidR="001F74C2">
        <w:rPr>
          <w:rFonts w:ascii="Arial" w:hAnsi="Arial" w:cs="Arial"/>
          <w:color w:val="000000"/>
        </w:rPr>
        <w:t xml:space="preserve">ородские </w:t>
      </w:r>
      <w:r w:rsidRPr="001F74C2">
        <w:rPr>
          <w:rFonts w:ascii="Arial" w:hAnsi="Arial" w:cs="Arial"/>
          <w:color w:val="000000"/>
        </w:rPr>
        <w:t>д</w:t>
      </w:r>
      <w:r w:rsidR="001F74C2">
        <w:rPr>
          <w:rFonts w:ascii="Arial" w:hAnsi="Arial" w:cs="Arial"/>
          <w:color w:val="000000"/>
        </w:rPr>
        <w:t xml:space="preserve">умы </w:t>
      </w:r>
      <w:r w:rsidRPr="001F74C2">
        <w:rPr>
          <w:rFonts w:ascii="Arial" w:hAnsi="Arial" w:cs="Arial"/>
          <w:color w:val="000000"/>
        </w:rPr>
        <w:t>в Петербурге в 1846 и в Москве, Одессе и Тбилиси в 1862-63 не привели к успеху, т</w:t>
      </w:r>
      <w:r w:rsidR="001F74C2">
        <w:rPr>
          <w:rFonts w:ascii="Arial" w:hAnsi="Arial" w:cs="Arial"/>
          <w:color w:val="000000"/>
        </w:rPr>
        <w:t xml:space="preserve">ак </w:t>
      </w:r>
      <w:r w:rsidRPr="001F74C2">
        <w:rPr>
          <w:rFonts w:ascii="Arial" w:hAnsi="Arial" w:cs="Arial"/>
          <w:color w:val="000000"/>
        </w:rPr>
        <w:t>к</w:t>
      </w:r>
      <w:r w:rsidR="001F74C2">
        <w:rPr>
          <w:rFonts w:ascii="Arial" w:hAnsi="Arial" w:cs="Arial"/>
          <w:color w:val="000000"/>
        </w:rPr>
        <w:t>ак</w:t>
      </w:r>
      <w:r w:rsidRPr="001F74C2">
        <w:rPr>
          <w:rFonts w:ascii="Arial" w:hAnsi="Arial" w:cs="Arial"/>
          <w:color w:val="000000"/>
        </w:rPr>
        <w:t xml:space="preserve"> сословные основы их устройства не соответствовали потребностям развивавшегося капиталистического общества. Городская реформа 1870 устранила сословное начало представительства и основала его на буржуазном принципе имущественного ценза. </w:t>
      </w:r>
    </w:p>
    <w:p w:rsidR="00B2732E" w:rsidRPr="001F74C2" w:rsidRDefault="00B2732E" w:rsidP="001F74C2">
      <w:pPr>
        <w:spacing w:before="100" w:beforeAutospacing="1" w:after="100" w:afterAutospacing="1" w:line="276" w:lineRule="auto"/>
        <w:ind w:firstLine="851"/>
        <w:rPr>
          <w:rFonts w:ascii="Arial" w:hAnsi="Arial" w:cs="Arial"/>
          <w:color w:val="000000"/>
        </w:rPr>
      </w:pPr>
      <w:r w:rsidRPr="001F74C2">
        <w:rPr>
          <w:rFonts w:ascii="Arial" w:hAnsi="Arial" w:cs="Arial"/>
          <w:color w:val="000000"/>
        </w:rPr>
        <w:t>Г</w:t>
      </w:r>
      <w:r w:rsidR="001F74C2">
        <w:rPr>
          <w:rFonts w:ascii="Arial" w:hAnsi="Arial" w:cs="Arial"/>
          <w:color w:val="000000"/>
        </w:rPr>
        <w:t xml:space="preserve">ородская дума </w:t>
      </w:r>
      <w:r w:rsidRPr="001F74C2">
        <w:rPr>
          <w:rFonts w:ascii="Arial" w:hAnsi="Arial" w:cs="Arial"/>
          <w:color w:val="000000"/>
        </w:rPr>
        <w:t>просуществовали до Великой Октябрьской революции 1917</w:t>
      </w:r>
      <w:r w:rsidR="001F74C2">
        <w:rPr>
          <w:rFonts w:ascii="Arial" w:hAnsi="Arial" w:cs="Arial"/>
          <w:color w:val="000000"/>
        </w:rPr>
        <w:t xml:space="preserve"> года</w:t>
      </w:r>
      <w:r w:rsidRPr="001F74C2">
        <w:rPr>
          <w:rFonts w:ascii="Arial" w:hAnsi="Arial" w:cs="Arial"/>
          <w:color w:val="000000"/>
        </w:rPr>
        <w:t>.</w:t>
      </w:r>
    </w:p>
    <w:p w:rsidR="00B2732E" w:rsidRPr="001F74C2" w:rsidRDefault="00B2732E" w:rsidP="001F74C2">
      <w:pPr>
        <w:spacing w:line="276" w:lineRule="auto"/>
        <w:ind w:firstLine="851"/>
        <w:rPr>
          <w:rFonts w:ascii="Arial" w:hAnsi="Arial" w:cs="Arial"/>
        </w:rPr>
      </w:pPr>
      <w:r w:rsidRPr="001F74C2">
        <w:rPr>
          <w:rFonts w:ascii="Arial" w:hAnsi="Arial" w:cs="Arial"/>
          <w:color w:val="000000"/>
        </w:rPr>
        <w:t>В Нижнем Новгороде Городская дума первоначально находилась на Нижнем Посаде, в здании городского магистрата на улице Магистратской (верхнее фото).</w:t>
      </w:r>
    </w:p>
    <w:p w:rsidR="00B2732E" w:rsidRPr="001F74C2" w:rsidRDefault="00B2732E" w:rsidP="001F74C2">
      <w:pPr>
        <w:spacing w:line="276" w:lineRule="auto"/>
        <w:ind w:firstLine="851"/>
        <w:rPr>
          <w:rFonts w:ascii="Arial" w:hAnsi="Arial" w:cs="Arial"/>
        </w:rPr>
      </w:pPr>
      <w:r w:rsidRPr="001F74C2">
        <w:rPr>
          <w:rFonts w:ascii="Arial" w:hAnsi="Arial" w:cs="Arial"/>
          <w:color w:val="000000"/>
        </w:rPr>
        <w:t>Позднее Городская дума переехала в здание нынешнего Дома учителя на Большую Покровскую</w:t>
      </w:r>
      <w:r w:rsidR="001F74C2">
        <w:rPr>
          <w:rFonts w:ascii="Arial" w:hAnsi="Arial" w:cs="Arial"/>
          <w:color w:val="000000"/>
        </w:rPr>
        <w:t>.</w:t>
      </w:r>
      <w:proofErr w:type="gramStart"/>
      <w:r w:rsidR="001F74C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gramEnd"/>
    </w:p>
    <w:sectPr w:rsidR="00B2732E" w:rsidRPr="001F74C2" w:rsidSect="002D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32E"/>
    <w:rsid w:val="001F74C2"/>
    <w:rsid w:val="002D39ED"/>
    <w:rsid w:val="00674EB9"/>
    <w:rsid w:val="00774DD7"/>
    <w:rsid w:val="00B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674E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  <w:style w:type="paragraph" w:styleId="a5">
    <w:name w:val="Normal (Web)"/>
    <w:basedOn w:val="a"/>
    <w:uiPriority w:val="99"/>
    <w:unhideWhenUsed/>
    <w:rsid w:val="00B2732E"/>
    <w:pPr>
      <w:spacing w:before="100" w:beforeAutospacing="1" w:after="100" w:afterAutospacing="1"/>
    </w:pPr>
    <w:rPr>
      <w:color w:val="000000"/>
    </w:rPr>
  </w:style>
  <w:style w:type="character" w:styleId="a6">
    <w:name w:val="Hyperlink"/>
    <w:basedOn w:val="a0"/>
    <w:uiPriority w:val="99"/>
    <w:semiHidden/>
    <w:unhideWhenUsed/>
    <w:rsid w:val="00B273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3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2016-11-04T04:41:00Z</dcterms:created>
  <dcterms:modified xsi:type="dcterms:W3CDTF">2016-11-04T04:41:00Z</dcterms:modified>
</cp:coreProperties>
</file>