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C2" w:rsidRPr="006F02A7" w:rsidRDefault="00EB1EC2" w:rsidP="00D1037F">
      <w:pPr>
        <w:overflowPunct/>
        <w:autoSpaceDE/>
        <w:autoSpaceDN/>
        <w:adjustRightInd/>
        <w:spacing w:line="276" w:lineRule="auto"/>
        <w:ind w:right="375" w:firstLine="709"/>
        <w:jc w:val="center"/>
        <w:outlineLvl w:val="0"/>
        <w:rPr>
          <w:rFonts w:ascii="Arial" w:eastAsia="Times New Roman" w:hAnsi="Arial" w:cs="Arial"/>
          <w:b/>
          <w:bCs/>
          <w:kern w:val="36"/>
          <w:sz w:val="22"/>
          <w:szCs w:val="22"/>
        </w:rPr>
      </w:pPr>
      <w:r w:rsidRPr="006F02A7">
        <w:rPr>
          <w:rFonts w:ascii="Arial" w:eastAsia="Times New Roman" w:hAnsi="Arial" w:cs="Arial"/>
          <w:b/>
          <w:bCs/>
          <w:kern w:val="36"/>
          <w:sz w:val="22"/>
          <w:szCs w:val="22"/>
        </w:rPr>
        <w:t>«Ленинградское дело»</w:t>
      </w:r>
    </w:p>
    <w:p w:rsidR="00D1037F" w:rsidRPr="006F02A7" w:rsidRDefault="00D1037F" w:rsidP="00D1037F">
      <w:pPr>
        <w:overflowPunct/>
        <w:autoSpaceDE/>
        <w:autoSpaceDN/>
        <w:adjustRightInd/>
        <w:spacing w:line="276" w:lineRule="auto"/>
        <w:ind w:right="375" w:firstLine="709"/>
        <w:jc w:val="center"/>
        <w:outlineLvl w:val="0"/>
        <w:rPr>
          <w:rFonts w:ascii="Arial" w:eastAsia="Times New Roman" w:hAnsi="Arial" w:cs="Arial"/>
          <w:b/>
          <w:bCs/>
          <w:kern w:val="36"/>
          <w:sz w:val="22"/>
          <w:szCs w:val="22"/>
        </w:rPr>
      </w:pP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В начале января 1949 года в Центральный Комитет партии поступило анонимное письмо. В нем неизвестный сообщал, что на состоявшейся 25 декабря истекшего года в Ленинграде объединенной областной и городской партийной конференции были сфальсифицированы результаты голосования. С этого на первый взгляд малопримечательного события начинается крупнейшее в послевоенной советской истории судебное дело, вовлекшее в свою орбиту не только руководителей ленинградской партийной организации, но и ряд лиц из ближайшего окружения Сталина.</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22 февраля 1949 года состоялся объединенный пленум Ленинградского обкома и горкома партии. На нем с большой речью выступил Маленков. Он заявил, что руководство ленинградской партийной организаций знало о фальсификации, но скрыло этот факт от ЦК. Более того, по его словам, обком превратился в опорный пункт для борьбы с Центральным Комитетом, культивирует сепаратистские настроения, стремится к созданию самостоятельной Российской Коммунистической партии.</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Пленум исключил из партии председателя счетной комиссии конференции Тихонова, одобрил решение ЦК об отстранении от должности первого секретаря ОК и ГК Попкова, объявил выговор Капустину, наложил ряд партийных взысканий на других лиц, причастных к фальсификации результатов выборов.</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Однако решением это дело отнюдь не завершилось. Напротив: оно получило новый импульс. Как уже неоднократно бывало в истории Советского государства, сугубо партийное дело постепенно приобретало уголовный характер. По личному распоряжению Сталина к нему подключился Берия, в то время заместитель председателя Совета Министров. Непосредственное производство по ленинградскому делу было поручено министру госбезопасности Абакумову.</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Непродолжительное время спустя исполнительный и энергичный министр уже докладывал Берия о первой жертве: бывший секретарь Ленинградского горкома партии Капустин — английский шпион.</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21 июля 1949 года по приказу министра госбезопасности Капустин был арестован. Без санкции прокурора.</w:t>
      </w:r>
      <w:r w:rsidR="00B24B94" w:rsidRPr="006F02A7">
        <w:rPr>
          <w:rFonts w:ascii="Arial" w:eastAsia="Times New Roman" w:hAnsi="Arial" w:cs="Arial"/>
          <w:sz w:val="22"/>
          <w:szCs w:val="22"/>
        </w:rPr>
        <w:t xml:space="preserve"> </w:t>
      </w:r>
      <w:r w:rsidRPr="006F02A7">
        <w:rPr>
          <w:rFonts w:ascii="Arial" w:eastAsia="Times New Roman" w:hAnsi="Arial" w:cs="Arial"/>
          <w:sz w:val="22"/>
          <w:szCs w:val="22"/>
        </w:rPr>
        <w:t>В течение первых десяти дней содержания под стражей  арестованный допрашивался 17 раз. Держался стойко. Помещался в карцер. Есть данные о применении к нему физических мер воздействия.</w:t>
      </w:r>
      <w:r w:rsidR="00B24B94" w:rsidRPr="006F02A7">
        <w:rPr>
          <w:rFonts w:ascii="Arial" w:eastAsia="Times New Roman" w:hAnsi="Arial" w:cs="Arial"/>
          <w:sz w:val="22"/>
          <w:szCs w:val="22"/>
        </w:rPr>
        <w:t xml:space="preserve"> </w:t>
      </w:r>
      <w:r w:rsidRPr="006F02A7">
        <w:rPr>
          <w:rFonts w:ascii="Arial" w:eastAsia="Times New Roman" w:hAnsi="Arial" w:cs="Arial"/>
          <w:sz w:val="22"/>
          <w:szCs w:val="22"/>
        </w:rPr>
        <w:t>Абакумов спешит сообщить об этом Сталину. В донесении от 1 августа 1949 года он пишет: «…есть веские основания считать Капустина агентом Британской разведки…» Однако эта сторона дела Сталина, видимо, интересовала не в первую очередь. Главное — разоблачение законспирированной организации в партии. С этой установкой Абакумов начинает следующую серию допросов Капустина. И уже 4 августа в его руках появляется подписанный арестованным протокол: «Теперь я понял, что дальнейшее запирательство бессмысленно. Я буду говорить правду, как обманывал Партию, ЦК, товарища Сталина…» Далее Капустин называет фамилии двух участников заговора». Среди них секретарь ЦК ВК</w:t>
      </w:r>
      <w:proofErr w:type="gramStart"/>
      <w:r w:rsidRPr="006F02A7">
        <w:rPr>
          <w:rFonts w:ascii="Arial" w:eastAsia="Times New Roman" w:hAnsi="Arial" w:cs="Arial"/>
          <w:sz w:val="22"/>
          <w:szCs w:val="22"/>
        </w:rPr>
        <w:t>П(</w:t>
      </w:r>
      <w:proofErr w:type="gramEnd"/>
      <w:r w:rsidRPr="006F02A7">
        <w:rPr>
          <w:rFonts w:ascii="Arial" w:eastAsia="Times New Roman" w:hAnsi="Arial" w:cs="Arial"/>
          <w:sz w:val="22"/>
          <w:szCs w:val="22"/>
        </w:rPr>
        <w:t>б) Алексей Александрович Кузнецов.</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13 августа 1949 года в кабинете Маленкова Кузнецов был арестован. В этот же день на его квартире в отсутствие подследственного произвели обыск. Сотрудники МГБ прямо с порога потребовали у жены Кузнецова немедленно выдать им письмо. При этом они не уточняли, какое именно письмо имеется в виду. Из их реплик следовало лишь, что исключительная важность этого документа делает излишними всякие уточнения.</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Речь шла о действительно неординарном документе — личном письме Сталина. Оно было написано во время блокады Ленинграда и отправлено через линию фронта. В письме генсек отмечал, что руководители города Жданов и Ворошилов устали, издергались, им нужен отдых. В этих условиях вся надежда возлагалась на Кузнецова. </w:t>
      </w:r>
      <w:r w:rsidRPr="006F02A7">
        <w:rPr>
          <w:rFonts w:ascii="Arial" w:eastAsia="Times New Roman" w:hAnsi="Arial" w:cs="Arial"/>
          <w:sz w:val="22"/>
          <w:szCs w:val="22"/>
        </w:rPr>
        <w:lastRenderedPageBreak/>
        <w:t>«Алексей, Родина тебя не забудет», — эти слова Сталина служили своего рода охранной грамотой. И вот теперь это письмо оказалось главным предметом поисков.</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Следующей жертвой намечался Николай Алексеевич Вознесенский. Член Политбюро ЦК ВК</w:t>
      </w:r>
      <w:proofErr w:type="gramStart"/>
      <w:r w:rsidRPr="006F02A7">
        <w:rPr>
          <w:rFonts w:ascii="Arial" w:eastAsia="Times New Roman" w:hAnsi="Arial" w:cs="Arial"/>
          <w:sz w:val="22"/>
          <w:szCs w:val="22"/>
        </w:rPr>
        <w:t>П(</w:t>
      </w:r>
      <w:proofErr w:type="gramEnd"/>
      <w:r w:rsidRPr="006F02A7">
        <w:rPr>
          <w:rFonts w:ascii="Arial" w:eastAsia="Times New Roman" w:hAnsi="Arial" w:cs="Arial"/>
          <w:sz w:val="22"/>
          <w:szCs w:val="22"/>
        </w:rPr>
        <w:t>б), первый заместитель Председателя Совета Министров СССР, он был известен не только как крупная политическая фигура в стране, но и как видный ученый-экономист, действительный член Академии наук СССР.</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Его высоко ценил Сталин. По воспоминаниям А.И.Микояна, однажды на озере Рица генсек сказал своим спутникам, что ввиду приближения старости думает о преемниках. Наиболее подходящей кандидатурой на должность Председателя Совета Министров считает Николая Алексеевича Вознесенского, на пост Генерального секретаря ЦК — Алексея Александровича Кузнецова. «Как, не возражаете, товарищи?» — спросил Сталин. Никто не возразил. Но, думается, этот эпизод отнюдь не вызвал симпатии к двум столь ярким личностям со стороны их соперников из среды ближайшего сталинского окружения.</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И здесь, словно по заказу, появляется докладная записка заместителя председателя Госснаба СССР </w:t>
      </w:r>
      <w:proofErr w:type="spellStart"/>
      <w:r w:rsidRPr="006F02A7">
        <w:rPr>
          <w:rFonts w:ascii="Arial" w:eastAsia="Times New Roman" w:hAnsi="Arial" w:cs="Arial"/>
          <w:sz w:val="22"/>
          <w:szCs w:val="22"/>
        </w:rPr>
        <w:t>М.Т.Помазнева</w:t>
      </w:r>
      <w:proofErr w:type="spellEnd"/>
      <w:r w:rsidRPr="006F02A7">
        <w:rPr>
          <w:rFonts w:ascii="Arial" w:eastAsia="Times New Roman" w:hAnsi="Arial" w:cs="Arial"/>
          <w:sz w:val="22"/>
          <w:szCs w:val="22"/>
        </w:rPr>
        <w:t xml:space="preserve"> о занижении Госпланом СССР контрольных цифр развития промышленного производства. Вопрос рассматривается на заседании Совета Министров. В результате появляется протокольная запись:</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proofErr w:type="gramStart"/>
      <w:r w:rsidRPr="006F02A7">
        <w:rPr>
          <w:rFonts w:ascii="Arial" w:eastAsia="Times New Roman" w:hAnsi="Arial" w:cs="Arial"/>
          <w:sz w:val="22"/>
          <w:szCs w:val="22"/>
        </w:rPr>
        <w:t>«Тов. Вознесенский неудовлетворительно руководит Госпланом, не проявляет обязательной, особенно для члена Политбюро, партийности в руководстве Госпланом и в защите директив правительства в области планирования, неправильно воспитывает работников Госплана, вследствие чего в Госплане культивировались непартийные нравы, имели место антигосударственные действия, факты обмана правительства, преступные факты по подгону цифр и, наконец, факты, которые свидетельствуют о том, что руководящие работники Госплана хитрят с</w:t>
      </w:r>
      <w:proofErr w:type="gramEnd"/>
      <w:r w:rsidRPr="006F02A7">
        <w:rPr>
          <w:rFonts w:ascii="Arial" w:eastAsia="Times New Roman" w:hAnsi="Arial" w:cs="Arial"/>
          <w:sz w:val="22"/>
          <w:szCs w:val="22"/>
        </w:rPr>
        <w:t xml:space="preserve"> правительством».</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Дело Вознесенского передается на рассмотрение Комиссии партийного контроля при ЦК ВК</w:t>
      </w:r>
      <w:proofErr w:type="gramStart"/>
      <w:r w:rsidRPr="006F02A7">
        <w:rPr>
          <w:rFonts w:ascii="Arial" w:eastAsia="Times New Roman" w:hAnsi="Arial" w:cs="Arial"/>
          <w:sz w:val="22"/>
          <w:szCs w:val="22"/>
        </w:rPr>
        <w:t>П(</w:t>
      </w:r>
      <w:proofErr w:type="gramEnd"/>
      <w:r w:rsidRPr="006F02A7">
        <w:rPr>
          <w:rFonts w:ascii="Arial" w:eastAsia="Times New Roman" w:hAnsi="Arial" w:cs="Arial"/>
          <w:sz w:val="22"/>
          <w:szCs w:val="22"/>
        </w:rPr>
        <w:t>б). Здесь к предыдущим обвинениям добавляют «</w:t>
      </w:r>
      <w:proofErr w:type="spellStart"/>
      <w:r w:rsidRPr="006F02A7">
        <w:rPr>
          <w:rFonts w:ascii="Arial" w:eastAsia="Times New Roman" w:hAnsi="Arial" w:cs="Arial"/>
          <w:sz w:val="22"/>
          <w:szCs w:val="22"/>
        </w:rPr>
        <w:t>самовозвеличивание</w:t>
      </w:r>
      <w:proofErr w:type="spellEnd"/>
      <w:r w:rsidRPr="006F02A7">
        <w:rPr>
          <w:rFonts w:ascii="Arial" w:eastAsia="Times New Roman" w:hAnsi="Arial" w:cs="Arial"/>
          <w:sz w:val="22"/>
          <w:szCs w:val="22"/>
        </w:rPr>
        <w:t xml:space="preserve">» и «поддержание связей с ленинградской антипартийной группой». 9 сентября 1949 года председатель КПК </w:t>
      </w:r>
      <w:proofErr w:type="spellStart"/>
      <w:r w:rsidRPr="006F02A7">
        <w:rPr>
          <w:rFonts w:ascii="Arial" w:eastAsia="Times New Roman" w:hAnsi="Arial" w:cs="Arial"/>
          <w:sz w:val="22"/>
          <w:szCs w:val="22"/>
        </w:rPr>
        <w:t>Шкирятов</w:t>
      </w:r>
      <w:proofErr w:type="spellEnd"/>
      <w:r w:rsidRPr="006F02A7">
        <w:rPr>
          <w:rFonts w:ascii="Arial" w:eastAsia="Times New Roman" w:hAnsi="Arial" w:cs="Arial"/>
          <w:sz w:val="22"/>
          <w:szCs w:val="22"/>
        </w:rPr>
        <w:t xml:space="preserve"> направляет в Политбюро предложение вывести Вознесенского из состава ЦК ВК</w:t>
      </w:r>
      <w:proofErr w:type="gramStart"/>
      <w:r w:rsidRPr="006F02A7">
        <w:rPr>
          <w:rFonts w:ascii="Arial" w:eastAsia="Times New Roman" w:hAnsi="Arial" w:cs="Arial"/>
          <w:sz w:val="22"/>
          <w:szCs w:val="22"/>
        </w:rPr>
        <w:t>П(</w:t>
      </w:r>
      <w:proofErr w:type="gramEnd"/>
      <w:r w:rsidRPr="006F02A7">
        <w:rPr>
          <w:rFonts w:ascii="Arial" w:eastAsia="Times New Roman" w:hAnsi="Arial" w:cs="Arial"/>
          <w:sz w:val="22"/>
          <w:szCs w:val="22"/>
        </w:rPr>
        <w:t>б) и привлечь к судебной ответственности. Три дня спустя Пленум Центрального Комитета путем опроса утверждает это предложение.</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И вот, когда, казалось бы, решение принято, все готово для расправы и неизбежный арест должен последовать незамедлительно, Вознесенского неожиданно оставляют в покое. Долгие дни напряженного ожидания сменялись еще более долгими тревожными ночами. За ним не приходили. Эта психологическая пытка продолжалась полтора месяца. И каждый оставшийся ему </w:t>
      </w:r>
      <w:proofErr w:type="gramStart"/>
      <w:r w:rsidRPr="006F02A7">
        <w:rPr>
          <w:rFonts w:ascii="Arial" w:eastAsia="Times New Roman" w:hAnsi="Arial" w:cs="Arial"/>
          <w:sz w:val="22"/>
          <w:szCs w:val="22"/>
        </w:rPr>
        <w:t>день</w:t>
      </w:r>
      <w:proofErr w:type="gramEnd"/>
      <w:r w:rsidRPr="006F02A7">
        <w:rPr>
          <w:rFonts w:ascii="Arial" w:eastAsia="Times New Roman" w:hAnsi="Arial" w:cs="Arial"/>
          <w:sz w:val="22"/>
          <w:szCs w:val="22"/>
        </w:rPr>
        <w:t xml:space="preserve"> отстраненный от всех постов бывший член Политбюро спешил использовать для завершения своих научных исследований. Когда же пасмурным осенним вечером 27 октября 1949 года на пороге его дома появилась группа военных в форме МГБ, на столе у пишущей машинки они увидели толстую рукопись книги «Политическая экономия коммунизма». Судьба этого произведения разделила судьбу его автора.</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А что же жертвы таких допросов? Большинство из них навсегда унесли тайну предварительного следствия вместе с собой в могилу. Но есть и счастливые исключения.  Выжил Иосиф Михайлович Турко, бывший второй секретарь Ленинградского обкома партии. Он рассказывает:</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«Дело мое вел Путинцев. Он бил меня по лицу, голове, а когда я упал — ногами в живот. Затем меня затолкали в карцер. В карцере я сидел дважды. Он грозил уничтожить мою жену, детей, если я не признаюсь. Потом Путинцев предложил мне подписать чудовищный протокол о Кузнецове, Вознесенском и других. В нем также содержались дикие измышления о руководителях Партии и правительства. И что я участник заговора. </w:t>
      </w:r>
      <w:r w:rsidRPr="006F02A7">
        <w:rPr>
          <w:rFonts w:ascii="Arial" w:eastAsia="Times New Roman" w:hAnsi="Arial" w:cs="Arial"/>
          <w:sz w:val="22"/>
          <w:szCs w:val="22"/>
        </w:rPr>
        <w:lastRenderedPageBreak/>
        <w:t>Били. Я кричал на всю тюрьму. Семь суток просидел в карцере. Снова отказался подписать протокол</w:t>
      </w:r>
      <w:proofErr w:type="gramStart"/>
      <w:r w:rsidRPr="006F02A7">
        <w:rPr>
          <w:rFonts w:ascii="Arial" w:eastAsia="Times New Roman" w:hAnsi="Arial" w:cs="Arial"/>
          <w:sz w:val="22"/>
          <w:szCs w:val="22"/>
        </w:rPr>
        <w:t>… С</w:t>
      </w:r>
      <w:proofErr w:type="gramEnd"/>
      <w:r w:rsidRPr="006F02A7">
        <w:rPr>
          <w:rFonts w:ascii="Arial" w:eastAsia="Times New Roman" w:hAnsi="Arial" w:cs="Arial"/>
          <w:sz w:val="22"/>
          <w:szCs w:val="22"/>
        </w:rPr>
        <w:t>нова побои. Потом я увидел врача со шприцем. Я испугался и подписал сразу два протокола</w:t>
      </w:r>
      <w:proofErr w:type="gramStart"/>
      <w:r w:rsidRPr="006F02A7">
        <w:rPr>
          <w:rFonts w:ascii="Arial" w:eastAsia="Times New Roman" w:hAnsi="Arial" w:cs="Arial"/>
          <w:sz w:val="22"/>
          <w:szCs w:val="22"/>
        </w:rPr>
        <w:t>… П</w:t>
      </w:r>
      <w:proofErr w:type="gramEnd"/>
      <w:r w:rsidRPr="006F02A7">
        <w:rPr>
          <w:rFonts w:ascii="Arial" w:eastAsia="Times New Roman" w:hAnsi="Arial" w:cs="Arial"/>
          <w:sz w:val="22"/>
          <w:szCs w:val="22"/>
        </w:rPr>
        <w:t>овели к Комарову. Его я боялся больше, чем Путинцева</w:t>
      </w:r>
      <w:proofErr w:type="gramStart"/>
      <w:r w:rsidRPr="006F02A7">
        <w:rPr>
          <w:rFonts w:ascii="Arial" w:eastAsia="Times New Roman" w:hAnsi="Arial" w:cs="Arial"/>
          <w:sz w:val="22"/>
          <w:szCs w:val="22"/>
        </w:rPr>
        <w:t>… Х</w:t>
      </w:r>
      <w:proofErr w:type="gramEnd"/>
      <w:r w:rsidRPr="006F02A7">
        <w:rPr>
          <w:rFonts w:ascii="Arial" w:eastAsia="Times New Roman" w:hAnsi="Arial" w:cs="Arial"/>
          <w:sz w:val="22"/>
          <w:szCs w:val="22"/>
        </w:rPr>
        <w:t>отел покончить самоубийством… Дома жена лишилась рассудка, сына арестовали, малолетнюю дочь отдали в детдом».</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Более года шло следствие. В сентябре 1950 года Абакумов согласовал со Сталиным основные идеи обвинительного заключения. Судебный процесс решено было проводить в Ленинграде. 29 сентября 1950 года в помещении окружного Дома офицеров на Литейном проспекте открылось выездная сессия Военной коллегии Верховного суда СССР. Дело слушалось без участия государственного обвинителя и защитников.</w:t>
      </w:r>
      <w:r w:rsidR="00B24B94" w:rsidRPr="006F02A7">
        <w:rPr>
          <w:rFonts w:ascii="Arial" w:eastAsia="Times New Roman" w:hAnsi="Arial" w:cs="Arial"/>
          <w:sz w:val="22"/>
          <w:szCs w:val="22"/>
        </w:rPr>
        <w:t xml:space="preserve"> </w:t>
      </w:r>
      <w:r w:rsidRPr="006F02A7">
        <w:rPr>
          <w:rFonts w:ascii="Arial" w:eastAsia="Times New Roman" w:hAnsi="Arial" w:cs="Arial"/>
          <w:sz w:val="22"/>
          <w:szCs w:val="22"/>
        </w:rPr>
        <w:t>Официального сообщения о процессе в печати не было. Поэтому длительное время подробности суда оставались неизвестными.</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Глубокой ночью 1 октября 1950 года в 0 часов 59 минут суд приступил к оглашению приговоров. « — …Кузнецов, Попков, Вознесенский, Капустин, </w:t>
      </w:r>
      <w:proofErr w:type="spellStart"/>
      <w:r w:rsidRPr="006F02A7">
        <w:rPr>
          <w:rFonts w:ascii="Arial" w:eastAsia="Times New Roman" w:hAnsi="Arial" w:cs="Arial"/>
          <w:sz w:val="22"/>
          <w:szCs w:val="22"/>
        </w:rPr>
        <w:t>Лазутин</w:t>
      </w:r>
      <w:proofErr w:type="spellEnd"/>
      <w:r w:rsidRPr="006F02A7">
        <w:rPr>
          <w:rFonts w:ascii="Arial" w:eastAsia="Times New Roman" w:hAnsi="Arial" w:cs="Arial"/>
          <w:sz w:val="22"/>
          <w:szCs w:val="22"/>
        </w:rPr>
        <w:t xml:space="preserve">, Родионов, </w:t>
      </w:r>
      <w:proofErr w:type="spellStart"/>
      <w:r w:rsidRPr="006F02A7">
        <w:rPr>
          <w:rFonts w:ascii="Arial" w:eastAsia="Times New Roman" w:hAnsi="Arial" w:cs="Arial"/>
          <w:sz w:val="22"/>
          <w:szCs w:val="22"/>
        </w:rPr>
        <w:t>Турко</w:t>
      </w:r>
      <w:proofErr w:type="spellEnd"/>
      <w:r w:rsidRPr="006F02A7">
        <w:rPr>
          <w:rFonts w:ascii="Arial" w:eastAsia="Times New Roman" w:hAnsi="Arial" w:cs="Arial"/>
          <w:sz w:val="22"/>
          <w:szCs w:val="22"/>
        </w:rPr>
        <w:t>, Закржевская, Михеев признаны виновными в том, что, объединившись в 1938 году в антисоветскую группу, проводили подрывную деятельность в партии, направленную на отрыв Ленинградской партийной организации от ЦК ВКП(б) с целью превратить ее в опору для борьбы с партией и ее ЦК</w:t>
      </w:r>
      <w:proofErr w:type="gramStart"/>
      <w:r w:rsidRPr="006F02A7">
        <w:rPr>
          <w:rFonts w:ascii="Arial" w:eastAsia="Times New Roman" w:hAnsi="Arial" w:cs="Arial"/>
          <w:sz w:val="22"/>
          <w:szCs w:val="22"/>
        </w:rPr>
        <w:t>… Д</w:t>
      </w:r>
      <w:proofErr w:type="gramEnd"/>
      <w:r w:rsidRPr="006F02A7">
        <w:rPr>
          <w:rFonts w:ascii="Arial" w:eastAsia="Times New Roman" w:hAnsi="Arial" w:cs="Arial"/>
          <w:sz w:val="22"/>
          <w:szCs w:val="22"/>
        </w:rPr>
        <w:t>ля этого пытались возбуждать недовольство среди коммунистов ленинградской организации мероприятиями ЦК ВК</w:t>
      </w:r>
      <w:proofErr w:type="gramStart"/>
      <w:r w:rsidRPr="006F02A7">
        <w:rPr>
          <w:rFonts w:ascii="Arial" w:eastAsia="Times New Roman" w:hAnsi="Arial" w:cs="Arial"/>
          <w:sz w:val="22"/>
          <w:szCs w:val="22"/>
        </w:rPr>
        <w:t>П(</w:t>
      </w:r>
      <w:proofErr w:type="gramEnd"/>
      <w:r w:rsidRPr="006F02A7">
        <w:rPr>
          <w:rFonts w:ascii="Arial" w:eastAsia="Times New Roman" w:hAnsi="Arial" w:cs="Arial"/>
          <w:sz w:val="22"/>
          <w:szCs w:val="22"/>
        </w:rPr>
        <w:t xml:space="preserve">б), распространяя клеветнические утверждения, высказывали изменнические замыслы... А также </w:t>
      </w:r>
      <w:proofErr w:type="gramStart"/>
      <w:r w:rsidRPr="006F02A7">
        <w:rPr>
          <w:rFonts w:ascii="Arial" w:eastAsia="Times New Roman" w:hAnsi="Arial" w:cs="Arial"/>
          <w:sz w:val="22"/>
          <w:szCs w:val="22"/>
        </w:rPr>
        <w:t>разбазаривали</w:t>
      </w:r>
      <w:proofErr w:type="gramEnd"/>
      <w:r w:rsidRPr="006F02A7">
        <w:rPr>
          <w:rFonts w:ascii="Arial" w:eastAsia="Times New Roman" w:hAnsi="Arial" w:cs="Arial"/>
          <w:sz w:val="22"/>
          <w:szCs w:val="22"/>
        </w:rPr>
        <w:t xml:space="preserve"> государственные средства. Как видно из материалов дела, все обвиняемые на предварительном следствии и на судебном заседании вину свою признали полностью».</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Военная коллегия Верховного суда СССР квалифицировала их деяния по самым тяжким составам Уголовного кодекса РСФСР — ст. 58 1а (измена родине), ст. 58-7 (вредительство), ст. 58-11 (участие в контрреволюционной организации). А.А.Кузнецов, Н.А.Вознесенский, П.Е.Попков, </w:t>
      </w:r>
      <w:proofErr w:type="spellStart"/>
      <w:r w:rsidRPr="006F02A7">
        <w:rPr>
          <w:rFonts w:ascii="Arial" w:eastAsia="Times New Roman" w:hAnsi="Arial" w:cs="Arial"/>
          <w:sz w:val="22"/>
          <w:szCs w:val="22"/>
        </w:rPr>
        <w:t>П.Г.Лазутин</w:t>
      </w:r>
      <w:proofErr w:type="spellEnd"/>
      <w:r w:rsidRPr="006F02A7">
        <w:rPr>
          <w:rFonts w:ascii="Arial" w:eastAsia="Times New Roman" w:hAnsi="Arial" w:cs="Arial"/>
          <w:sz w:val="22"/>
          <w:szCs w:val="22"/>
        </w:rPr>
        <w:t>, М.И.Родионов и Я.Ф.Капустин были приговорены к высшей мере наказания — расстрелу. И.М.Турко получил пятнадцать лет лишения свободы, Т.В.Закржевская и Ф.Е.Михеев — по десять. Приговор был окончательный и обжалованию не подлежал.</w:t>
      </w:r>
    </w:p>
    <w:p w:rsidR="00EB1EC2" w:rsidRPr="006F02A7" w:rsidRDefault="00EB1EC2"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Прямо из зала судебного заседания осужденных доставили в подвал, из которого живым выхода нет. В два часа ночи 1 октября 1950 года раздались роковые выстрелы</w:t>
      </w:r>
      <w:proofErr w:type="gramStart"/>
      <w:r w:rsidRPr="006F02A7">
        <w:rPr>
          <w:rFonts w:ascii="Arial" w:eastAsia="Times New Roman" w:hAnsi="Arial" w:cs="Arial"/>
          <w:sz w:val="22"/>
          <w:szCs w:val="22"/>
        </w:rPr>
        <w:t>…</w:t>
      </w:r>
      <w:r w:rsidR="00D1037F" w:rsidRPr="006F02A7">
        <w:rPr>
          <w:rFonts w:ascii="Arial" w:eastAsia="Times New Roman" w:hAnsi="Arial" w:cs="Arial"/>
          <w:sz w:val="22"/>
          <w:szCs w:val="22"/>
        </w:rPr>
        <w:t xml:space="preserve"> Б</w:t>
      </w:r>
      <w:proofErr w:type="gramEnd"/>
      <w:r w:rsidR="00D1037F" w:rsidRPr="006F02A7">
        <w:rPr>
          <w:rFonts w:ascii="Arial" w:eastAsia="Times New Roman" w:hAnsi="Arial" w:cs="Arial"/>
          <w:sz w:val="22"/>
          <w:szCs w:val="22"/>
        </w:rPr>
        <w:t>ыла восстановлена смертная казнь, отмененная в 1947 году.</w:t>
      </w:r>
    </w:p>
    <w:p w:rsidR="00D1037F" w:rsidRPr="006F02A7" w:rsidRDefault="00B24B94" w:rsidP="00D1037F">
      <w:pPr>
        <w:overflowPunct/>
        <w:autoSpaceDE/>
        <w:autoSpaceDN/>
        <w:adjustRightInd/>
        <w:spacing w:line="276" w:lineRule="auto"/>
        <w:ind w:firstLine="709"/>
        <w:jc w:val="both"/>
        <w:rPr>
          <w:rFonts w:ascii="Arial" w:eastAsia="Times New Roman" w:hAnsi="Arial" w:cs="Arial"/>
          <w:sz w:val="22"/>
          <w:szCs w:val="22"/>
        </w:rPr>
      </w:pPr>
      <w:r w:rsidRPr="006F02A7">
        <w:rPr>
          <w:rFonts w:ascii="Arial" w:eastAsia="Times New Roman" w:hAnsi="Arial" w:cs="Arial"/>
          <w:sz w:val="22"/>
          <w:szCs w:val="22"/>
        </w:rPr>
        <w:t xml:space="preserve">Следом репрессии партийных и хозяйственных работников прокатились катком по всей стране. </w:t>
      </w:r>
      <w:r w:rsidR="00D1037F" w:rsidRPr="006F02A7">
        <w:rPr>
          <w:rFonts w:ascii="Arial" w:eastAsia="Times New Roman" w:hAnsi="Arial" w:cs="Arial"/>
          <w:sz w:val="22"/>
          <w:szCs w:val="22"/>
        </w:rPr>
        <w:t>Всего по «Ленинградскому делу» было осуждено 214 чел. Исключено из партии и изгнано с работы свыше 2 тыс. чел.</w:t>
      </w:r>
      <w:r w:rsidRPr="006F02A7">
        <w:rPr>
          <w:rFonts w:ascii="Arial" w:eastAsia="Times New Roman" w:hAnsi="Arial" w:cs="Arial"/>
          <w:sz w:val="22"/>
          <w:szCs w:val="22"/>
        </w:rPr>
        <w:t xml:space="preserve"> Из самых видных горьковчан – М.И.Родионов и </w:t>
      </w:r>
      <w:proofErr w:type="spellStart"/>
      <w:r w:rsidRPr="006F02A7">
        <w:rPr>
          <w:rFonts w:ascii="Arial" w:eastAsia="Times New Roman" w:hAnsi="Arial" w:cs="Arial"/>
          <w:sz w:val="22"/>
          <w:szCs w:val="22"/>
        </w:rPr>
        <w:t>А.</w:t>
      </w:r>
      <w:r w:rsidR="00AE2697" w:rsidRPr="006F02A7">
        <w:rPr>
          <w:rFonts w:ascii="Arial" w:eastAsia="Times New Roman" w:hAnsi="Arial" w:cs="Arial"/>
          <w:sz w:val="22"/>
          <w:szCs w:val="22"/>
        </w:rPr>
        <w:t>М</w:t>
      </w:r>
      <w:r w:rsidRPr="006F02A7">
        <w:rPr>
          <w:rFonts w:ascii="Arial" w:eastAsia="Times New Roman" w:hAnsi="Arial" w:cs="Arial"/>
          <w:sz w:val="22"/>
          <w:szCs w:val="22"/>
        </w:rPr>
        <w:t>.Шульпин</w:t>
      </w:r>
      <w:proofErr w:type="spellEnd"/>
      <w:r w:rsidRPr="006F02A7">
        <w:rPr>
          <w:rFonts w:ascii="Arial" w:eastAsia="Times New Roman" w:hAnsi="Arial" w:cs="Arial"/>
          <w:sz w:val="22"/>
          <w:szCs w:val="22"/>
        </w:rPr>
        <w:t>.</w:t>
      </w:r>
    </w:p>
    <w:p w:rsidR="00B24B94" w:rsidRPr="006F02A7" w:rsidRDefault="00B24B94" w:rsidP="00D1037F">
      <w:pPr>
        <w:overflowPunct/>
        <w:autoSpaceDE/>
        <w:autoSpaceDN/>
        <w:adjustRightInd/>
        <w:spacing w:line="276" w:lineRule="auto"/>
        <w:ind w:firstLine="709"/>
        <w:jc w:val="both"/>
        <w:textAlignment w:val="auto"/>
        <w:rPr>
          <w:rFonts w:ascii="Arial" w:eastAsia="Times New Roman" w:hAnsi="Arial" w:cs="Arial"/>
          <w:b/>
          <w:bCs/>
          <w:color w:val="000000"/>
          <w:sz w:val="22"/>
          <w:szCs w:val="22"/>
        </w:rPr>
      </w:pPr>
    </w:p>
    <w:p w:rsidR="00D1037F" w:rsidRPr="006F02A7" w:rsidRDefault="00D1037F" w:rsidP="007A60F0">
      <w:pPr>
        <w:overflowPunct/>
        <w:autoSpaceDE/>
        <w:autoSpaceDN/>
        <w:adjustRightInd/>
        <w:spacing w:line="276" w:lineRule="auto"/>
        <w:ind w:firstLine="709"/>
        <w:jc w:val="center"/>
        <w:textAlignment w:val="auto"/>
        <w:rPr>
          <w:rFonts w:ascii="Arial" w:eastAsia="Times New Roman" w:hAnsi="Arial" w:cs="Arial"/>
          <w:b/>
          <w:bCs/>
          <w:color w:val="000000"/>
          <w:sz w:val="22"/>
          <w:szCs w:val="22"/>
        </w:rPr>
      </w:pPr>
      <w:r w:rsidRPr="006F02A7">
        <w:rPr>
          <w:rFonts w:ascii="Arial" w:eastAsia="Times New Roman" w:hAnsi="Arial" w:cs="Arial"/>
          <w:b/>
          <w:bCs/>
          <w:color w:val="000000"/>
          <w:sz w:val="22"/>
          <w:szCs w:val="22"/>
        </w:rPr>
        <w:t>Михаил Иванович РОДИОНОВ</w:t>
      </w:r>
    </w:p>
    <w:p w:rsidR="00D1037F" w:rsidRPr="006F02A7" w:rsidRDefault="00D1037F" w:rsidP="00D1037F">
      <w:pPr>
        <w:overflowPunct/>
        <w:autoSpaceDE/>
        <w:autoSpaceDN/>
        <w:adjustRightInd/>
        <w:spacing w:line="276" w:lineRule="auto"/>
        <w:ind w:firstLine="709"/>
        <w:jc w:val="both"/>
        <w:textAlignment w:val="auto"/>
        <w:rPr>
          <w:rFonts w:ascii="Arial" w:eastAsia="Times New Roman" w:hAnsi="Arial" w:cs="Arial"/>
          <w:color w:val="000000"/>
          <w:sz w:val="22"/>
          <w:szCs w:val="22"/>
        </w:rPr>
      </w:pPr>
    </w:p>
    <w:p w:rsidR="00D1037F" w:rsidRPr="006F02A7" w:rsidRDefault="00D1037F" w:rsidP="00D1037F">
      <w:pPr>
        <w:spacing w:line="276" w:lineRule="auto"/>
        <w:ind w:firstLine="709"/>
        <w:jc w:val="both"/>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 Родился в с. </w:t>
      </w:r>
      <w:proofErr w:type="spellStart"/>
      <w:r w:rsidRPr="006F02A7">
        <w:rPr>
          <w:rFonts w:ascii="Arial" w:eastAsia="Times New Roman" w:hAnsi="Arial" w:cs="Arial"/>
          <w:color w:val="000000"/>
          <w:sz w:val="22"/>
          <w:szCs w:val="22"/>
        </w:rPr>
        <w:t>Ратунине</w:t>
      </w:r>
      <w:proofErr w:type="spellEnd"/>
      <w:r w:rsidRPr="006F02A7">
        <w:rPr>
          <w:rFonts w:ascii="Arial" w:eastAsia="Times New Roman" w:hAnsi="Arial" w:cs="Arial"/>
          <w:color w:val="000000"/>
          <w:sz w:val="22"/>
          <w:szCs w:val="22"/>
        </w:rPr>
        <w:t xml:space="preserve"> ныне </w:t>
      </w:r>
      <w:proofErr w:type="spellStart"/>
      <w:r w:rsidRPr="006F02A7">
        <w:rPr>
          <w:rFonts w:ascii="Arial" w:eastAsia="Times New Roman" w:hAnsi="Arial" w:cs="Arial"/>
          <w:color w:val="000000"/>
          <w:sz w:val="22"/>
          <w:szCs w:val="22"/>
        </w:rPr>
        <w:t>Лысковского</w:t>
      </w:r>
      <w:proofErr w:type="spellEnd"/>
      <w:r w:rsidRPr="006F02A7">
        <w:rPr>
          <w:rFonts w:ascii="Arial" w:eastAsia="Times New Roman" w:hAnsi="Arial" w:cs="Arial"/>
          <w:color w:val="000000"/>
          <w:sz w:val="22"/>
          <w:szCs w:val="22"/>
        </w:rPr>
        <w:t xml:space="preserve"> р-на Нижегородской области в семье крестьянина-середняка. В 1917-23 гг. работал в хозяйстве отца. После окончания в 1927 г. </w:t>
      </w:r>
      <w:proofErr w:type="spellStart"/>
      <w:r w:rsidRPr="006F02A7">
        <w:rPr>
          <w:rFonts w:ascii="Arial" w:eastAsia="Times New Roman" w:hAnsi="Arial" w:cs="Arial"/>
          <w:color w:val="000000"/>
          <w:sz w:val="22"/>
          <w:szCs w:val="22"/>
        </w:rPr>
        <w:t>Лысковского</w:t>
      </w:r>
      <w:proofErr w:type="spellEnd"/>
      <w:r w:rsidRPr="006F02A7">
        <w:rPr>
          <w:rFonts w:ascii="Arial" w:eastAsia="Times New Roman" w:hAnsi="Arial" w:cs="Arial"/>
          <w:color w:val="000000"/>
          <w:sz w:val="22"/>
          <w:szCs w:val="22"/>
        </w:rPr>
        <w:t xml:space="preserve"> педагогического техникума до января 1928 г. работал секретарем </w:t>
      </w:r>
      <w:proofErr w:type="spellStart"/>
      <w:r w:rsidRPr="006F02A7">
        <w:rPr>
          <w:rFonts w:ascii="Arial" w:eastAsia="Times New Roman" w:hAnsi="Arial" w:cs="Arial"/>
          <w:color w:val="000000"/>
          <w:sz w:val="22"/>
          <w:szCs w:val="22"/>
        </w:rPr>
        <w:t>Кисловского</w:t>
      </w:r>
      <w:proofErr w:type="spellEnd"/>
      <w:r w:rsidRPr="006F02A7">
        <w:rPr>
          <w:rFonts w:ascii="Arial" w:eastAsia="Times New Roman" w:hAnsi="Arial" w:cs="Arial"/>
          <w:color w:val="000000"/>
          <w:sz w:val="22"/>
          <w:szCs w:val="22"/>
        </w:rPr>
        <w:t xml:space="preserve"> </w:t>
      </w:r>
      <w:proofErr w:type="spellStart"/>
      <w:r w:rsidRPr="006F02A7">
        <w:rPr>
          <w:rFonts w:ascii="Arial" w:eastAsia="Times New Roman" w:hAnsi="Arial" w:cs="Arial"/>
          <w:color w:val="000000"/>
          <w:sz w:val="22"/>
          <w:szCs w:val="22"/>
        </w:rPr>
        <w:t>волкома</w:t>
      </w:r>
      <w:proofErr w:type="spellEnd"/>
      <w:r w:rsidRPr="006F02A7">
        <w:rPr>
          <w:rFonts w:ascii="Arial" w:eastAsia="Times New Roman" w:hAnsi="Arial" w:cs="Arial"/>
          <w:color w:val="000000"/>
          <w:sz w:val="22"/>
          <w:szCs w:val="22"/>
        </w:rPr>
        <w:t xml:space="preserve"> ВЛКСМ </w:t>
      </w:r>
      <w:proofErr w:type="spellStart"/>
      <w:r w:rsidRPr="006F02A7">
        <w:rPr>
          <w:rFonts w:ascii="Arial" w:eastAsia="Times New Roman" w:hAnsi="Arial" w:cs="Arial"/>
          <w:color w:val="000000"/>
          <w:sz w:val="22"/>
          <w:szCs w:val="22"/>
        </w:rPr>
        <w:t>Лысковского</w:t>
      </w:r>
      <w:proofErr w:type="spellEnd"/>
      <w:r w:rsidRPr="006F02A7">
        <w:rPr>
          <w:rFonts w:ascii="Arial" w:eastAsia="Times New Roman" w:hAnsi="Arial" w:cs="Arial"/>
          <w:color w:val="000000"/>
          <w:sz w:val="22"/>
          <w:szCs w:val="22"/>
        </w:rPr>
        <w:t xml:space="preserve"> уезда. В 1928-30 гг. – инспектор </w:t>
      </w:r>
      <w:proofErr w:type="spellStart"/>
      <w:r w:rsidRPr="006F02A7">
        <w:rPr>
          <w:rFonts w:ascii="Arial" w:eastAsia="Times New Roman" w:hAnsi="Arial" w:cs="Arial"/>
          <w:color w:val="000000"/>
          <w:sz w:val="22"/>
          <w:szCs w:val="22"/>
        </w:rPr>
        <w:t>политпросветработы</w:t>
      </w:r>
      <w:proofErr w:type="spellEnd"/>
      <w:r w:rsidRPr="006F02A7">
        <w:rPr>
          <w:rFonts w:ascii="Arial" w:eastAsia="Times New Roman" w:hAnsi="Arial" w:cs="Arial"/>
          <w:color w:val="000000"/>
          <w:sz w:val="22"/>
          <w:szCs w:val="22"/>
        </w:rPr>
        <w:t xml:space="preserve"> вначале </w:t>
      </w:r>
      <w:proofErr w:type="spellStart"/>
      <w:r w:rsidRPr="006F02A7">
        <w:rPr>
          <w:rFonts w:ascii="Arial" w:eastAsia="Times New Roman" w:hAnsi="Arial" w:cs="Arial"/>
          <w:color w:val="000000"/>
          <w:sz w:val="22"/>
          <w:szCs w:val="22"/>
        </w:rPr>
        <w:t>Лысковского</w:t>
      </w:r>
      <w:proofErr w:type="spellEnd"/>
      <w:r w:rsidRPr="006F02A7">
        <w:rPr>
          <w:rFonts w:ascii="Arial" w:eastAsia="Times New Roman" w:hAnsi="Arial" w:cs="Arial"/>
          <w:color w:val="000000"/>
          <w:sz w:val="22"/>
          <w:szCs w:val="22"/>
        </w:rPr>
        <w:t xml:space="preserve"> уездного, а затем – районного отдела народного образования. В 1930 г. в этой же должности работал в Нижегородском окружном отделе народного образования. В 1930-31 гг. – зав. Борским педагогическим техникумом. В 1931-35 гг. работал в Борском РК ВКП (б) – зав. </w:t>
      </w:r>
      <w:proofErr w:type="spellStart"/>
      <w:r w:rsidRPr="006F02A7">
        <w:rPr>
          <w:rFonts w:ascii="Arial" w:eastAsia="Times New Roman" w:hAnsi="Arial" w:cs="Arial"/>
          <w:color w:val="000000"/>
          <w:sz w:val="22"/>
          <w:szCs w:val="22"/>
        </w:rPr>
        <w:t>культпропом</w:t>
      </w:r>
      <w:proofErr w:type="spellEnd"/>
      <w:r w:rsidRPr="006F02A7">
        <w:rPr>
          <w:rFonts w:ascii="Arial" w:eastAsia="Times New Roman" w:hAnsi="Arial" w:cs="Arial"/>
          <w:color w:val="000000"/>
          <w:sz w:val="22"/>
          <w:szCs w:val="22"/>
        </w:rPr>
        <w:t>, зав</w:t>
      </w:r>
      <w:proofErr w:type="gramStart"/>
      <w:r w:rsidRPr="006F02A7">
        <w:rPr>
          <w:rFonts w:ascii="Arial" w:eastAsia="Times New Roman" w:hAnsi="Arial" w:cs="Arial"/>
          <w:color w:val="000000"/>
          <w:sz w:val="22"/>
          <w:szCs w:val="22"/>
        </w:rPr>
        <w:t>.а</w:t>
      </w:r>
      <w:proofErr w:type="gramEnd"/>
      <w:r w:rsidRPr="006F02A7">
        <w:rPr>
          <w:rFonts w:ascii="Arial" w:eastAsia="Times New Roman" w:hAnsi="Arial" w:cs="Arial"/>
          <w:color w:val="000000"/>
          <w:sz w:val="22"/>
          <w:szCs w:val="22"/>
        </w:rPr>
        <w:t xml:space="preserve">гитмассовым отделом, зав. </w:t>
      </w:r>
      <w:proofErr w:type="spellStart"/>
      <w:r w:rsidRPr="006F02A7">
        <w:rPr>
          <w:rFonts w:ascii="Arial" w:eastAsia="Times New Roman" w:hAnsi="Arial" w:cs="Arial"/>
          <w:color w:val="000000"/>
          <w:sz w:val="22"/>
          <w:szCs w:val="22"/>
        </w:rPr>
        <w:t>орготделом</w:t>
      </w:r>
      <w:proofErr w:type="spellEnd"/>
      <w:r w:rsidRPr="006F02A7">
        <w:rPr>
          <w:rFonts w:ascii="Arial" w:eastAsia="Times New Roman" w:hAnsi="Arial" w:cs="Arial"/>
          <w:color w:val="000000"/>
          <w:sz w:val="22"/>
          <w:szCs w:val="22"/>
        </w:rPr>
        <w:t>, зам. секретаря. </w:t>
      </w:r>
      <w:r w:rsidRPr="006F02A7">
        <w:rPr>
          <w:rFonts w:ascii="Arial" w:eastAsia="Times New Roman" w:hAnsi="Arial" w:cs="Arial"/>
          <w:color w:val="000000"/>
          <w:sz w:val="22"/>
          <w:szCs w:val="22"/>
        </w:rPr>
        <w:br/>
        <w:t>         В 1935-37 гг. М.И. Родионов – первый секретарь Ивановского РК ВК</w:t>
      </w:r>
      <w:proofErr w:type="gramStart"/>
      <w:r w:rsidRPr="006F02A7">
        <w:rPr>
          <w:rFonts w:ascii="Arial" w:eastAsia="Times New Roman" w:hAnsi="Arial" w:cs="Arial"/>
          <w:color w:val="000000"/>
          <w:sz w:val="22"/>
          <w:szCs w:val="22"/>
        </w:rPr>
        <w:t>П(</w:t>
      </w:r>
      <w:proofErr w:type="gramEnd"/>
      <w:r w:rsidRPr="006F02A7">
        <w:rPr>
          <w:rFonts w:ascii="Arial" w:eastAsia="Times New Roman" w:hAnsi="Arial" w:cs="Arial"/>
          <w:color w:val="000000"/>
          <w:sz w:val="22"/>
          <w:szCs w:val="22"/>
        </w:rPr>
        <w:t xml:space="preserve">б) Горьковской </w:t>
      </w:r>
      <w:r w:rsidRPr="006F02A7">
        <w:rPr>
          <w:rFonts w:ascii="Arial" w:eastAsia="Times New Roman" w:hAnsi="Arial" w:cs="Arial"/>
          <w:color w:val="000000"/>
          <w:sz w:val="22"/>
          <w:szCs w:val="22"/>
        </w:rPr>
        <w:lastRenderedPageBreak/>
        <w:t xml:space="preserve">области; в 1938 г. – зав. Горьковским областным отделом народного образования; в 1938-39 гг. – третий секретарь Горьковского обкома ВКП(б); в 1939-40 гг. – председатель Горьковского облисполкома. </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Style w:val="apple-converted-space"/>
          <w:rFonts w:ascii="Arial" w:hAnsi="Arial" w:cs="Arial"/>
          <w:color w:val="000000"/>
          <w:sz w:val="22"/>
          <w:szCs w:val="22"/>
        </w:rPr>
        <w:t> </w:t>
      </w:r>
      <w:r w:rsidRPr="006F02A7">
        <w:rPr>
          <w:rFonts w:ascii="Arial" w:hAnsi="Arial" w:cs="Arial"/>
          <w:color w:val="000000"/>
          <w:sz w:val="22"/>
          <w:szCs w:val="22"/>
        </w:rPr>
        <w:t>С января 1940  по март 1946 года М.И.Родионов работал первым секретарем Горьковского областного и городского комитетов ВК</w:t>
      </w:r>
      <w:proofErr w:type="gramStart"/>
      <w:r w:rsidRPr="006F02A7">
        <w:rPr>
          <w:rFonts w:ascii="Arial" w:hAnsi="Arial" w:cs="Arial"/>
          <w:color w:val="000000"/>
          <w:sz w:val="22"/>
          <w:szCs w:val="22"/>
        </w:rPr>
        <w:t>П(</w:t>
      </w:r>
      <w:proofErr w:type="gramEnd"/>
      <w:r w:rsidRPr="006F02A7">
        <w:rPr>
          <w:rFonts w:ascii="Arial" w:hAnsi="Arial" w:cs="Arial"/>
          <w:color w:val="000000"/>
          <w:sz w:val="22"/>
          <w:szCs w:val="22"/>
        </w:rPr>
        <w:t>б).</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xml:space="preserve"> Незадолго до войны, по инициативе М.И.Родионова, обком партии и облисполком вышли в правительство с просьбой организовать овощную и животноводческую зоны вокруг </w:t>
      </w:r>
      <w:proofErr w:type="gramStart"/>
      <w:r w:rsidRPr="006F02A7">
        <w:rPr>
          <w:rFonts w:ascii="Arial" w:hAnsi="Arial" w:cs="Arial"/>
          <w:color w:val="000000"/>
          <w:sz w:val="22"/>
          <w:szCs w:val="22"/>
        </w:rPr>
        <w:t>г</w:t>
      </w:r>
      <w:proofErr w:type="gramEnd"/>
      <w:r w:rsidRPr="006F02A7">
        <w:rPr>
          <w:rFonts w:ascii="Arial" w:hAnsi="Arial" w:cs="Arial"/>
          <w:color w:val="000000"/>
          <w:sz w:val="22"/>
          <w:szCs w:val="22"/>
        </w:rPr>
        <w:t>. Горького. Принятое по этому вопросу решение позволило значительно улучшить снабжение населения города овощами и  продуктами питания.</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xml:space="preserve"> Особенно ярко талант М.И.Родионова как организатора проявился в годы Великой Отечественной войны. Михаил Иванович вынужден  был заниматься вопросами  перевода горьковской промышленности на военные рельсы. В условиях  военного времени, когда были нарушены экономические связи </w:t>
      </w:r>
      <w:proofErr w:type="gramStart"/>
      <w:r w:rsidRPr="006F02A7">
        <w:rPr>
          <w:rFonts w:ascii="Arial" w:hAnsi="Arial" w:cs="Arial"/>
          <w:color w:val="000000"/>
          <w:sz w:val="22"/>
          <w:szCs w:val="22"/>
        </w:rPr>
        <w:t>г</w:t>
      </w:r>
      <w:proofErr w:type="gramEnd"/>
      <w:r w:rsidRPr="006F02A7">
        <w:rPr>
          <w:rFonts w:ascii="Arial" w:hAnsi="Arial" w:cs="Arial"/>
          <w:color w:val="000000"/>
          <w:sz w:val="22"/>
          <w:szCs w:val="22"/>
        </w:rPr>
        <w:t>. Горького с предприятиями и областями, приходилось рассчитывать только на свои силы и возможности.</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По воспоминаниям С.Я.Киреева, второго секретаря Горьковского обкома партии, М.И.Родионов «умел обдуманно, вместе с тем оперативно, как этого требовала военная обстановка, решать самые сложные вопросы». Он неустанно работал над тем, чтобы промышленность области  по заданию комитета обороны страны давала фронту как можно больше танков, пушек, самолетов, боеприпасов, снаряжения и продовольствия.</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В октябре 1941 года, когда враг рвался к Москве, в г</w:t>
      </w:r>
      <w:proofErr w:type="gramStart"/>
      <w:r w:rsidRPr="006F02A7">
        <w:rPr>
          <w:rFonts w:ascii="Arial" w:hAnsi="Arial" w:cs="Arial"/>
          <w:color w:val="000000"/>
          <w:sz w:val="22"/>
          <w:szCs w:val="22"/>
        </w:rPr>
        <w:t>.Г</w:t>
      </w:r>
      <w:proofErr w:type="gramEnd"/>
      <w:r w:rsidRPr="006F02A7">
        <w:rPr>
          <w:rFonts w:ascii="Arial" w:hAnsi="Arial" w:cs="Arial"/>
          <w:color w:val="000000"/>
          <w:sz w:val="22"/>
          <w:szCs w:val="22"/>
        </w:rPr>
        <w:t>орьком  был образован Горьковский городской комитет обороны (ГГКО), который возглавил М.И.Родионов. ГГКО  руководил мобилизацией населения и материальных ресурсов на строительство оборонительных рубежей, созданием народного ополчения, вопросами приема, размещения эвакуированных и  т.д. 9 декабря постановлением Государственного Комитета Обороны  он был назначен членом Военного Совета Московского военного округа. М.И.Родионов оказывал непосредственную помощь в формировании и отправке на фронт боевых соединений, часто выступал в воинских подразделениях, поддерживал тесную связь с подшефными воинскими дивизиями и частями. По его инициативе на фронт с подарками для бойцов неоднократно выезжали делегации горьковчан. В адрес обкома поступали сотни писем, как от красноармейцев с передовой, так и от жителей г</w:t>
      </w:r>
      <w:proofErr w:type="gramStart"/>
      <w:r w:rsidRPr="006F02A7">
        <w:rPr>
          <w:rFonts w:ascii="Arial" w:hAnsi="Arial" w:cs="Arial"/>
          <w:color w:val="000000"/>
          <w:sz w:val="22"/>
          <w:szCs w:val="22"/>
        </w:rPr>
        <w:t>.Г</w:t>
      </w:r>
      <w:proofErr w:type="gramEnd"/>
      <w:r w:rsidRPr="006F02A7">
        <w:rPr>
          <w:rFonts w:ascii="Arial" w:hAnsi="Arial" w:cs="Arial"/>
          <w:color w:val="000000"/>
          <w:sz w:val="22"/>
          <w:szCs w:val="22"/>
        </w:rPr>
        <w:t>орького и области. Несмотря на большую занятость,  Михаил Иванович сам читал эти письма, давал конкретные поручения своим помощникам, чтобы затем  на каждое  ответить по существу.</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Об отношении к нему как руководителю и человеку свидетельствуют следующие  строчки из письма жительницы г</w:t>
      </w:r>
      <w:proofErr w:type="gramStart"/>
      <w:r w:rsidRPr="006F02A7">
        <w:rPr>
          <w:rFonts w:ascii="Arial" w:hAnsi="Arial" w:cs="Arial"/>
          <w:color w:val="000000"/>
          <w:sz w:val="22"/>
          <w:szCs w:val="22"/>
        </w:rPr>
        <w:t>.Г</w:t>
      </w:r>
      <w:proofErr w:type="gramEnd"/>
      <w:r w:rsidRPr="006F02A7">
        <w:rPr>
          <w:rFonts w:ascii="Arial" w:hAnsi="Arial" w:cs="Arial"/>
          <w:color w:val="000000"/>
          <w:sz w:val="22"/>
          <w:szCs w:val="22"/>
        </w:rPr>
        <w:t xml:space="preserve">орького </w:t>
      </w:r>
      <w:proofErr w:type="spellStart"/>
      <w:r w:rsidRPr="006F02A7">
        <w:rPr>
          <w:rFonts w:ascii="Arial" w:hAnsi="Arial" w:cs="Arial"/>
          <w:color w:val="000000"/>
          <w:sz w:val="22"/>
          <w:szCs w:val="22"/>
        </w:rPr>
        <w:t>Н.Алеевой</w:t>
      </w:r>
      <w:proofErr w:type="spellEnd"/>
      <w:r w:rsidRPr="006F02A7">
        <w:rPr>
          <w:rFonts w:ascii="Arial" w:hAnsi="Arial" w:cs="Arial"/>
          <w:color w:val="000000"/>
          <w:sz w:val="22"/>
          <w:szCs w:val="22"/>
        </w:rPr>
        <w:t>: «Обращаюсь к Вам не потому, что Вы занимаете такое положение в городе, а потому, что много слышала о Вас как о человеке исключительно отзывчивом и справедливом</w:t>
      </w:r>
      <w:proofErr w:type="gramStart"/>
      <w:r w:rsidRPr="006F02A7">
        <w:rPr>
          <w:rFonts w:ascii="Arial" w:hAnsi="Arial" w:cs="Arial"/>
          <w:color w:val="000000"/>
          <w:sz w:val="22"/>
          <w:szCs w:val="22"/>
        </w:rPr>
        <w:t>…З</w:t>
      </w:r>
      <w:proofErr w:type="gramEnd"/>
      <w:r w:rsidRPr="006F02A7">
        <w:rPr>
          <w:rFonts w:ascii="Arial" w:hAnsi="Arial" w:cs="Arial"/>
          <w:color w:val="000000"/>
          <w:sz w:val="22"/>
          <w:szCs w:val="22"/>
        </w:rPr>
        <w:t>ная, что Вы заняты и день, и ночь, и все-таки…прошу уделить мне 1 час в любое время…» Просьба ее была выполнена, ей была оказана помощь в трудоустройстве на другую работу.</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М.И.Родионов знал о нуждах простых тружеников не только из писем, он постоянно встречался с людьми на заводах, в колхозах, на строительстве оборонительных сооружений, в воинских частях. В тяжелые июньские и июльские  дни 1943 года Михаил Иванович почти непрерывно находился на автозаводе, оказывая непосредственную помощь руководству завода по восстановлению его цехов после бомбежки вражеской авиации. Он  мог ободрить советом, помочь устранить препятствия в работе, но в интересах общего дела послаблений  не делал никому и мог спросить с любого по всей строгости военного времени.</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xml:space="preserve"> Горьковчане с честью справились с поставленными перед ними задачами и дали фронту за время войны более 100 тысяч орудий, более 40 тысяч минометов, более 30 </w:t>
      </w:r>
      <w:r w:rsidRPr="006F02A7">
        <w:rPr>
          <w:rFonts w:ascii="Arial" w:hAnsi="Arial" w:cs="Arial"/>
          <w:color w:val="000000"/>
          <w:sz w:val="22"/>
          <w:szCs w:val="22"/>
        </w:rPr>
        <w:lastRenderedPageBreak/>
        <w:t>тысяч танков, самоходок и бронемашин, более 16 тысяч боевых самолетов, 22 подводные лодки и т.д.</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w:t>
      </w:r>
      <w:r w:rsidR="00B24B94" w:rsidRPr="006F02A7">
        <w:rPr>
          <w:rFonts w:ascii="Arial" w:hAnsi="Arial" w:cs="Arial"/>
          <w:color w:val="000000"/>
          <w:sz w:val="22"/>
          <w:szCs w:val="22"/>
        </w:rPr>
        <w:t>Н</w:t>
      </w:r>
      <w:r w:rsidRPr="006F02A7">
        <w:rPr>
          <w:rFonts w:ascii="Arial" w:hAnsi="Arial" w:cs="Arial"/>
          <w:color w:val="000000"/>
          <w:sz w:val="22"/>
          <w:szCs w:val="22"/>
        </w:rPr>
        <w:t>еустанное внимание к сельскому хозяйству со стороны М.И.Родионова во многом способствовало тому, что колхозы и совхозы области сдали государству за годы войны более 70 миллионов пудов хлеба, более 350 тысяч тонн картофеля, десятки тысяч тонн овощей, мяса, масла и молока.</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Во всем этом большая заслуга М.И.Родионова. За образцовое выполнение заданий ГКО и правительства он был награжден двумя орденами Ленина, орденом  Трудового Красного Знамени, орденом Отечественной войны 1 степени и многими медалями.</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В марте 1946 года М.И.Родионов  возглавил Правительство Российской Федерации. Являясь Председателем  Совета Министров РСФСР, он отдавал много сил на решение вопросов, связанных с восстановлением народного хозяйства республики.</w:t>
      </w:r>
    </w:p>
    <w:p w:rsidR="00D1037F" w:rsidRPr="006F02A7" w:rsidRDefault="00D1037F" w:rsidP="00B24B94">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Весной 1949 года Михаил Иванович  был направлен на учебу в Академию общественных наук при ЦК ВК</w:t>
      </w:r>
      <w:proofErr w:type="gramStart"/>
      <w:r w:rsidRPr="006F02A7">
        <w:rPr>
          <w:rFonts w:ascii="Arial" w:hAnsi="Arial" w:cs="Arial"/>
          <w:color w:val="000000"/>
          <w:sz w:val="22"/>
          <w:szCs w:val="22"/>
        </w:rPr>
        <w:t>П(</w:t>
      </w:r>
      <w:proofErr w:type="gramEnd"/>
      <w:r w:rsidRPr="006F02A7">
        <w:rPr>
          <w:rFonts w:ascii="Arial" w:hAnsi="Arial" w:cs="Arial"/>
          <w:color w:val="000000"/>
          <w:sz w:val="22"/>
          <w:szCs w:val="22"/>
        </w:rPr>
        <w:t xml:space="preserve">б), но  судьба распорядилась иначе. </w:t>
      </w:r>
      <w:proofErr w:type="gramStart"/>
      <w:r w:rsidRPr="006F02A7">
        <w:rPr>
          <w:rFonts w:ascii="Arial" w:hAnsi="Arial" w:cs="Arial"/>
          <w:color w:val="000000"/>
          <w:sz w:val="22"/>
          <w:szCs w:val="22"/>
        </w:rPr>
        <w:t xml:space="preserve">Летом 1949 г. М.И. Родионов был арестован в кабинете Г.М. Маленкова и 1 октября 1950 г. расстрелян по так называемому «ленинградскому делу, на основании приговора закрытого заседания выездной сессии военной коллегии Верховного суда СССР в Ленинграде 29-30 сентября 1950 г. Ему, как и всем другим арестованным по этому делу, предъявлялись обвинения в «создании антипартийной группы, проведении </w:t>
      </w:r>
      <w:proofErr w:type="spellStart"/>
      <w:r w:rsidRPr="006F02A7">
        <w:rPr>
          <w:rFonts w:ascii="Arial" w:hAnsi="Arial" w:cs="Arial"/>
          <w:color w:val="000000"/>
          <w:sz w:val="22"/>
          <w:szCs w:val="22"/>
        </w:rPr>
        <w:t>вредительско-подрывной</w:t>
      </w:r>
      <w:proofErr w:type="spellEnd"/>
      <w:r w:rsidRPr="006F02A7">
        <w:rPr>
          <w:rFonts w:ascii="Arial" w:hAnsi="Arial" w:cs="Arial"/>
          <w:color w:val="000000"/>
          <w:sz w:val="22"/>
          <w:szCs w:val="22"/>
        </w:rPr>
        <w:t xml:space="preserve"> работы</w:t>
      </w:r>
      <w:proofErr w:type="gramEnd"/>
      <w:r w:rsidRPr="006F02A7">
        <w:rPr>
          <w:rFonts w:ascii="Arial" w:hAnsi="Arial" w:cs="Arial"/>
          <w:color w:val="000000"/>
          <w:sz w:val="22"/>
          <w:szCs w:val="22"/>
        </w:rPr>
        <w:t xml:space="preserve"> против партии и государства, направленной на отрыв и противопоставление Ленинградской партийной организации ЦК ВКП (б), вынашивании идеи создания Компартии РСФСР, сепаратизме, измене Родине, нарушении государственных планов и совершении хозяйственных преступлений». Поводом для фабрикации ложных обвинений послужила проведенная с 10 по 20 января 1949 года в Ленинграде Всероссийская оптовая ярмарка. </w:t>
      </w:r>
      <w:proofErr w:type="gramStart"/>
      <w:r w:rsidRPr="006F02A7">
        <w:rPr>
          <w:rFonts w:ascii="Arial" w:hAnsi="Arial" w:cs="Arial"/>
          <w:color w:val="000000"/>
          <w:sz w:val="22"/>
          <w:szCs w:val="22"/>
        </w:rPr>
        <w:t>Секретарем ЦК ВКП (б) Г.М. Маленковым было выдвинуто обвинение в том, что «они (А.А. Кузнецов – секретарь ЦК ВКП (б), М.И. Родионов – председатель Совета Министров РСФСР, П.С. Попков и Я.Ф. Капустин – секретари Ленинградского обкома и горкома ВКП (б)) провели ярмарку без ведома и в обход ЦК и правительства».</w:t>
      </w:r>
      <w:proofErr w:type="gramEnd"/>
      <w:r w:rsidRPr="006F02A7">
        <w:rPr>
          <w:rFonts w:ascii="Arial" w:hAnsi="Arial" w:cs="Arial"/>
          <w:color w:val="000000"/>
          <w:sz w:val="22"/>
          <w:szCs w:val="22"/>
        </w:rPr>
        <w:t xml:space="preserve"> Документально доказано, что ярмарка была проведена во исполнение постановления Совета Министров СССР.</w:t>
      </w:r>
      <w:r w:rsidRPr="006F02A7">
        <w:rPr>
          <w:rFonts w:ascii="Arial" w:hAnsi="Arial" w:cs="Arial"/>
          <w:color w:val="000000"/>
          <w:sz w:val="22"/>
          <w:szCs w:val="22"/>
        </w:rPr>
        <w:br/>
        <w:t>         Решением военной коллегии Верховного суда СССР от 30 апреля 1954 года приговор в отношении М.И. Родионова отменен как фальсифицированный, он полностью реабилитирован.</w:t>
      </w:r>
      <w:r w:rsidRPr="006F02A7">
        <w:rPr>
          <w:rFonts w:ascii="Arial" w:hAnsi="Arial" w:cs="Arial"/>
          <w:color w:val="000000"/>
          <w:sz w:val="22"/>
          <w:szCs w:val="22"/>
        </w:rPr>
        <w:br/>
        <w:t>         М.И. Родионов – кандидат в члены ЦК ВКП (б), член Оргбюро ЦК ВК</w:t>
      </w:r>
      <w:proofErr w:type="gramStart"/>
      <w:r w:rsidRPr="006F02A7">
        <w:rPr>
          <w:rFonts w:ascii="Arial" w:hAnsi="Arial" w:cs="Arial"/>
          <w:color w:val="000000"/>
          <w:sz w:val="22"/>
          <w:szCs w:val="22"/>
        </w:rPr>
        <w:t>П(</w:t>
      </w:r>
      <w:proofErr w:type="gramEnd"/>
      <w:r w:rsidRPr="006F02A7">
        <w:rPr>
          <w:rFonts w:ascii="Arial" w:hAnsi="Arial" w:cs="Arial"/>
          <w:color w:val="000000"/>
          <w:sz w:val="22"/>
          <w:szCs w:val="22"/>
        </w:rPr>
        <w:t xml:space="preserve">б), депутат Верховного совета СССР (1-го и 2-го созывов), депутат Верховного совета РСФСР (1-го и 2-го созывов). </w:t>
      </w:r>
      <w:proofErr w:type="gramStart"/>
      <w:r w:rsidRPr="006F02A7">
        <w:rPr>
          <w:rFonts w:ascii="Arial" w:hAnsi="Arial" w:cs="Arial"/>
          <w:color w:val="000000"/>
          <w:sz w:val="22"/>
          <w:szCs w:val="22"/>
        </w:rPr>
        <w:t>Награжден</w:t>
      </w:r>
      <w:proofErr w:type="gramEnd"/>
      <w:r w:rsidRPr="006F02A7">
        <w:rPr>
          <w:rFonts w:ascii="Arial" w:hAnsi="Arial" w:cs="Arial"/>
          <w:color w:val="000000"/>
          <w:sz w:val="22"/>
          <w:szCs w:val="22"/>
        </w:rPr>
        <w:t xml:space="preserve"> двумя орденами Ленина, орденами Трудового Красного Знамени и Отечественной войны 1-й степени, медалями.</w:t>
      </w:r>
      <w:r w:rsidRPr="006F02A7">
        <w:rPr>
          <w:rFonts w:ascii="Arial" w:hAnsi="Arial" w:cs="Arial"/>
          <w:color w:val="000000"/>
          <w:sz w:val="22"/>
          <w:szCs w:val="22"/>
        </w:rPr>
        <w:br/>
        <w:t xml:space="preserve">         В доме проживал с женой, двумя дочерями и сыном. После ареста Михаила Ивановича были арестованы его жена и старшая дочь, младшие дети были направлены в детские дома. </w:t>
      </w:r>
    </w:p>
    <w:p w:rsidR="00D1037F" w:rsidRPr="006F02A7" w:rsidRDefault="00D1037F" w:rsidP="00D1037F">
      <w:pPr>
        <w:pStyle w:val="ind"/>
        <w:shd w:val="clear" w:color="auto" w:fill="FFFFFF"/>
        <w:spacing w:before="0" w:beforeAutospacing="0" w:after="0" w:afterAutospacing="0" w:line="276" w:lineRule="auto"/>
        <w:ind w:firstLine="709"/>
        <w:jc w:val="both"/>
        <w:rPr>
          <w:rFonts w:ascii="Arial" w:hAnsi="Arial" w:cs="Arial"/>
          <w:color w:val="000000"/>
          <w:sz w:val="22"/>
          <w:szCs w:val="22"/>
        </w:rPr>
      </w:pPr>
      <w:r w:rsidRPr="006F02A7">
        <w:rPr>
          <w:rFonts w:ascii="Arial" w:hAnsi="Arial" w:cs="Arial"/>
          <w:color w:val="000000"/>
          <w:sz w:val="22"/>
          <w:szCs w:val="22"/>
        </w:rPr>
        <w:t>    К</w:t>
      </w:r>
      <w:r w:rsidR="00B24B94" w:rsidRPr="006F02A7">
        <w:rPr>
          <w:rFonts w:ascii="Arial" w:hAnsi="Arial" w:cs="Arial"/>
          <w:color w:val="000000"/>
          <w:sz w:val="22"/>
          <w:szCs w:val="22"/>
        </w:rPr>
        <w:t>,</w:t>
      </w:r>
      <w:r w:rsidRPr="006F02A7">
        <w:rPr>
          <w:rFonts w:ascii="Arial" w:hAnsi="Arial" w:cs="Arial"/>
          <w:color w:val="000000"/>
          <w:sz w:val="22"/>
          <w:szCs w:val="22"/>
        </w:rPr>
        <w:t xml:space="preserve"> сожалению, жизнь Михаила Ивановича Родионова была недолгой – всего 42 года. Он еще многое мог бы сделать  для государства  и своей Горьковской области, «которую, – по словам  из письма  его жены – Елизаветы Федоровны,- он очень любил, постоянно думал о ее нуждах, делах, был большим патриотом своего края…». Но может быть, в этом есть знак судьбы – за такой короткий  срок он сумел пройти путь от сельского паренька до главы  Правительства России.</w:t>
      </w:r>
    </w:p>
    <w:p w:rsidR="00D1037F" w:rsidRDefault="00D1037F" w:rsidP="00D1037F">
      <w:pPr>
        <w:spacing w:line="276" w:lineRule="auto"/>
        <w:ind w:firstLine="709"/>
        <w:jc w:val="both"/>
        <w:rPr>
          <w:rFonts w:ascii="Arial" w:hAnsi="Arial" w:cs="Arial"/>
          <w:color w:val="000000"/>
          <w:sz w:val="22"/>
          <w:szCs w:val="22"/>
        </w:rPr>
      </w:pPr>
    </w:p>
    <w:p w:rsidR="006F02A7" w:rsidRDefault="006F02A7" w:rsidP="00D1037F">
      <w:pPr>
        <w:spacing w:line="276" w:lineRule="auto"/>
        <w:ind w:firstLine="709"/>
        <w:jc w:val="both"/>
        <w:rPr>
          <w:rFonts w:ascii="Arial" w:hAnsi="Arial" w:cs="Arial"/>
          <w:color w:val="000000"/>
          <w:sz w:val="22"/>
          <w:szCs w:val="22"/>
        </w:rPr>
      </w:pPr>
    </w:p>
    <w:p w:rsidR="006F02A7" w:rsidRPr="006F02A7" w:rsidRDefault="006F02A7" w:rsidP="00D1037F">
      <w:pPr>
        <w:spacing w:line="276" w:lineRule="auto"/>
        <w:ind w:firstLine="709"/>
        <w:jc w:val="both"/>
        <w:rPr>
          <w:rFonts w:ascii="Arial" w:hAnsi="Arial" w:cs="Arial"/>
          <w:color w:val="000000"/>
          <w:sz w:val="22"/>
          <w:szCs w:val="22"/>
        </w:rPr>
      </w:pPr>
    </w:p>
    <w:p w:rsidR="007A60F0" w:rsidRPr="006F02A7" w:rsidRDefault="007A60F0" w:rsidP="007A60F0">
      <w:pPr>
        <w:spacing w:line="276" w:lineRule="auto"/>
        <w:ind w:firstLine="709"/>
        <w:jc w:val="center"/>
        <w:rPr>
          <w:rFonts w:ascii="Arial" w:eastAsia="Times New Roman" w:hAnsi="Arial" w:cs="Arial"/>
          <w:b/>
          <w:color w:val="000000"/>
          <w:sz w:val="22"/>
          <w:szCs w:val="22"/>
        </w:rPr>
      </w:pPr>
      <w:r w:rsidRPr="006F02A7">
        <w:rPr>
          <w:rFonts w:ascii="Arial" w:eastAsia="Times New Roman" w:hAnsi="Arial" w:cs="Arial"/>
          <w:b/>
          <w:bCs/>
          <w:color w:val="000000"/>
          <w:sz w:val="22"/>
          <w:szCs w:val="22"/>
        </w:rPr>
        <w:lastRenderedPageBreak/>
        <w:t>А</w:t>
      </w:r>
      <w:r w:rsidRPr="006F02A7">
        <w:rPr>
          <w:rFonts w:ascii="Arial" w:eastAsia="Times New Roman" w:hAnsi="Arial" w:cs="Arial"/>
          <w:b/>
          <w:color w:val="000000"/>
          <w:sz w:val="22"/>
          <w:szCs w:val="22"/>
        </w:rPr>
        <w:t xml:space="preserve">лександр Михайлович </w:t>
      </w:r>
      <w:proofErr w:type="spellStart"/>
      <w:r w:rsidRPr="006F02A7">
        <w:rPr>
          <w:rFonts w:ascii="Arial" w:eastAsia="Times New Roman" w:hAnsi="Arial" w:cs="Arial"/>
          <w:b/>
          <w:color w:val="000000"/>
          <w:sz w:val="22"/>
          <w:szCs w:val="22"/>
        </w:rPr>
        <w:t>Шульпин</w:t>
      </w:r>
      <w:proofErr w:type="spellEnd"/>
    </w:p>
    <w:p w:rsidR="007A60F0" w:rsidRPr="006F02A7" w:rsidRDefault="007A60F0" w:rsidP="007A60F0">
      <w:pPr>
        <w:spacing w:line="276" w:lineRule="auto"/>
        <w:ind w:firstLine="709"/>
        <w:jc w:val="center"/>
        <w:rPr>
          <w:rFonts w:ascii="Arial" w:hAnsi="Arial" w:cs="Arial"/>
          <w:b/>
          <w:color w:val="000000"/>
          <w:sz w:val="22"/>
          <w:szCs w:val="22"/>
        </w:rPr>
      </w:pP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b/>
          <w:bCs/>
          <w:color w:val="000000"/>
          <w:sz w:val="22"/>
          <w:szCs w:val="22"/>
        </w:rPr>
        <w:t>А</w:t>
      </w:r>
      <w:r w:rsidRPr="006F02A7">
        <w:rPr>
          <w:rFonts w:ascii="Arial" w:eastAsia="Times New Roman" w:hAnsi="Arial" w:cs="Arial"/>
          <w:color w:val="000000"/>
          <w:sz w:val="22"/>
          <w:szCs w:val="22"/>
        </w:rPr>
        <w:t xml:space="preserve">лександр Михайлович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 это первый из советских мэров-долгожителей. Ему удалось занимать шаткое кресло главы города не один срок, а целых семь лет - с марта 1943 г. по март 1950 г. В стране, сотрясаемой внутрипартийными разборками и сжигаемой на костре второй мировой войны, это было явление исключительное. И хотя </w:t>
      </w:r>
      <w:proofErr w:type="spellStart"/>
      <w:r w:rsidRPr="006F02A7">
        <w:rPr>
          <w:rFonts w:ascii="Arial" w:eastAsia="Times New Roman" w:hAnsi="Arial" w:cs="Arial"/>
          <w:color w:val="000000"/>
          <w:sz w:val="22"/>
          <w:szCs w:val="22"/>
        </w:rPr>
        <w:t>Шульпина</w:t>
      </w:r>
      <w:proofErr w:type="spellEnd"/>
      <w:r w:rsidRPr="006F02A7">
        <w:rPr>
          <w:rFonts w:ascii="Arial" w:eastAsia="Times New Roman" w:hAnsi="Arial" w:cs="Arial"/>
          <w:color w:val="000000"/>
          <w:sz w:val="22"/>
          <w:szCs w:val="22"/>
        </w:rPr>
        <w:t>, удачливого мэра Нижнего, настигали опалы и репрессии, в целом жизнь его сложилась счастливо.</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Александр Михайлович родился в 1897 году в селе </w:t>
      </w:r>
      <w:proofErr w:type="spellStart"/>
      <w:r w:rsidRPr="006F02A7">
        <w:rPr>
          <w:rFonts w:ascii="Arial" w:eastAsia="Times New Roman" w:hAnsi="Arial" w:cs="Arial"/>
          <w:color w:val="000000"/>
          <w:sz w:val="22"/>
          <w:szCs w:val="22"/>
        </w:rPr>
        <w:t>Василево</w:t>
      </w:r>
      <w:proofErr w:type="spellEnd"/>
      <w:r w:rsidRPr="006F02A7">
        <w:rPr>
          <w:rFonts w:ascii="Arial" w:eastAsia="Times New Roman" w:hAnsi="Arial" w:cs="Arial"/>
          <w:color w:val="000000"/>
          <w:sz w:val="22"/>
          <w:szCs w:val="22"/>
        </w:rPr>
        <w:t xml:space="preserve"> (сейчас город Чкаловск) Нижегородской губернии. В 1914 году окончил Вятское техническое железнодорожное училище и был направлен на работу десятником в город Балахну. В 1916-1923 гг. работал техником, прорабом на стройках Васильсурска, </w:t>
      </w:r>
      <w:proofErr w:type="spellStart"/>
      <w:r w:rsidRPr="006F02A7">
        <w:rPr>
          <w:rFonts w:ascii="Arial" w:eastAsia="Times New Roman" w:hAnsi="Arial" w:cs="Arial"/>
          <w:color w:val="000000"/>
          <w:sz w:val="22"/>
          <w:szCs w:val="22"/>
        </w:rPr>
        <w:t>Лыскова</w:t>
      </w:r>
      <w:proofErr w:type="spellEnd"/>
      <w:r w:rsidRPr="006F02A7">
        <w:rPr>
          <w:rFonts w:ascii="Arial" w:eastAsia="Times New Roman" w:hAnsi="Arial" w:cs="Arial"/>
          <w:color w:val="000000"/>
          <w:sz w:val="22"/>
          <w:szCs w:val="22"/>
        </w:rPr>
        <w:t xml:space="preserve">, Нижнего Новгорода. Молодой, напористый, цепкий,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поступает в Московское высшее инженерно-строительное училище, а после его окончания в 1932 году возвращается в Горький для работы в строительстве. Грамотного, знающего строителя, умелого организатора заметили, и с 1936 года начинается его быстрая профессиональная карьера: он становится начальником </w:t>
      </w:r>
      <w:proofErr w:type="spellStart"/>
      <w:r w:rsidRPr="006F02A7">
        <w:rPr>
          <w:rFonts w:ascii="Arial" w:eastAsia="Times New Roman" w:hAnsi="Arial" w:cs="Arial"/>
          <w:color w:val="000000"/>
          <w:sz w:val="22"/>
          <w:szCs w:val="22"/>
        </w:rPr>
        <w:t>стройгруппы</w:t>
      </w:r>
      <w:proofErr w:type="spellEnd"/>
      <w:r w:rsidRPr="006F02A7">
        <w:rPr>
          <w:rFonts w:ascii="Arial" w:eastAsia="Times New Roman" w:hAnsi="Arial" w:cs="Arial"/>
          <w:color w:val="000000"/>
          <w:sz w:val="22"/>
          <w:szCs w:val="22"/>
        </w:rPr>
        <w:t>, затем начальником архитектурно-планировочного управления. В 1939 году вступает в коммунистическую партию, и к профессиональной карьере добавляется карьера политическая: Александра Михайловича выбирают заместителем Горьковского горисполкома. С января 1941 по февраль 1943 года работает заместителем председателя Горьковского облисполкома, а с марта 1943 по март 1950 года - председателем Горьковского горисполкома.</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В эти очень тяжелые для города годы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правил твердой рукой, не допуская отступлений от намеченных планов. Но "спасибо" за работу в том далеком 50-м году ему не сказали - неожиданно он был привлечен к уголовной ответственности по громкому "Ленинградскому делу". После освобождения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вернулся в Горький, работал в строительных организациях. При Хрущеве снова возвратился к руководящей работе - первым заместителем председателя Горьковского совнархоза. В 1959 году вышел на пенсию.</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Александр Михайлович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прожил нелегкую жизнь, в которой хватало всякого, но наиболее напряженными и тяжелыми стали для него первые месяцы работы в 1943 году в качестве городского мэра, когда город переживал свои самые страшные дни. Летом 1943 года гитлеровская авиация усилила воздушные налеты на наши тылы, а город Горький стал для нее объектом номер один. В июне враг направил на город сотни самолетов. Несмотря на усиленные противовоздушные мероприятия, бомбежки совершались практически каждые сутки. Враг целил в промышленные объекты - ГАЗ, станкостроительный завод, завод им. Ленина. Всего за 1943 год на город было сброшено более 2000 бомб различной мощности. Конечно, были человеческие жертвы, серьезно пострадали дома и промышленные объекты, а особенно досталось автозаводу. 4 июня гитлеровцы разбили водовод из реки Оки, завод остался без воды, нечем было тушить пожары. А ожесточенные налеты продолжались - были разбиты цех главного конвейера сборки, кузнечный и литейный цеха, инструментально-штамповый корпус и другие. По мнению специалистов, на восстановление завода требовалось от 4 до 6 месяцев. Но этого времени у города не было. Прибывшая правительственная комиссия поставила перед городской властью задачу - восстановить завод за 100 дней, обеспечив при этом его бесперебойную работу. </w:t>
      </w:r>
    </w:p>
    <w:p w:rsidR="00C47E5C"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К восстановительным работам подключились все промышленные предприятия города. Непрерывным потоком на завод поступали строительные материалы, прибывали рабочие-строители из разных городов страны. В работах участвовало свыше 35 000 человек. А рядом, на уцелевших станках, зачастую под открытым небом, автозаводцы </w:t>
      </w:r>
      <w:r w:rsidRPr="006F02A7">
        <w:rPr>
          <w:rFonts w:ascii="Arial" w:eastAsia="Times New Roman" w:hAnsi="Arial" w:cs="Arial"/>
          <w:color w:val="000000"/>
          <w:sz w:val="22"/>
          <w:szCs w:val="22"/>
        </w:rPr>
        <w:lastRenderedPageBreak/>
        <w:t xml:space="preserve">продолжали выпускать продукцию для фронта. 18 августа 1943 года руководство города во главе с </w:t>
      </w:r>
      <w:proofErr w:type="spellStart"/>
      <w:r w:rsidRPr="006F02A7">
        <w:rPr>
          <w:rFonts w:ascii="Arial" w:eastAsia="Times New Roman" w:hAnsi="Arial" w:cs="Arial"/>
          <w:color w:val="000000"/>
          <w:sz w:val="22"/>
          <w:szCs w:val="22"/>
        </w:rPr>
        <w:t>Шульпиным</w:t>
      </w:r>
      <w:proofErr w:type="spellEnd"/>
      <w:r w:rsidRPr="006F02A7">
        <w:rPr>
          <w:rFonts w:ascii="Arial" w:eastAsia="Times New Roman" w:hAnsi="Arial" w:cs="Arial"/>
          <w:color w:val="000000"/>
          <w:sz w:val="22"/>
          <w:szCs w:val="22"/>
        </w:rPr>
        <w:t xml:space="preserve"> и руководство завода во главе с Лоскутовым смогли перевести дыхание - завод-гигант был восстановлен.</w:t>
      </w:r>
      <w:r w:rsidR="00C47E5C" w:rsidRPr="006F02A7">
        <w:rPr>
          <w:rFonts w:ascii="Arial" w:eastAsia="Times New Roman" w:hAnsi="Arial" w:cs="Arial"/>
          <w:color w:val="000000"/>
          <w:sz w:val="22"/>
          <w:szCs w:val="22"/>
        </w:rPr>
        <w:t xml:space="preserve"> </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Не менее тяжелым для Александра Михайловича стал и первый послевоенный, 1946 год.</w:t>
      </w:r>
      <w:r w:rsidR="00C47E5C" w:rsidRPr="006F02A7">
        <w:rPr>
          <w:rFonts w:ascii="Arial" w:eastAsia="Times New Roman" w:hAnsi="Arial" w:cs="Arial"/>
          <w:color w:val="000000"/>
          <w:sz w:val="22"/>
          <w:szCs w:val="22"/>
        </w:rPr>
        <w:t xml:space="preserve"> </w:t>
      </w:r>
      <w:proofErr w:type="gramStart"/>
      <w:r w:rsidRPr="006F02A7">
        <w:rPr>
          <w:rFonts w:ascii="Arial" w:eastAsia="Times New Roman" w:hAnsi="Arial" w:cs="Arial"/>
          <w:color w:val="000000"/>
          <w:sz w:val="22"/>
          <w:szCs w:val="22"/>
        </w:rPr>
        <w:t>Дело было не только в переходе промышленности с военных рельсов на мирные, смене ассортимента выпускаемых товаров, но и в людях.</w:t>
      </w:r>
      <w:proofErr w:type="gramEnd"/>
      <w:r w:rsidRPr="006F02A7">
        <w:rPr>
          <w:rFonts w:ascii="Arial" w:eastAsia="Times New Roman" w:hAnsi="Arial" w:cs="Arial"/>
          <w:color w:val="000000"/>
          <w:sz w:val="22"/>
          <w:szCs w:val="22"/>
        </w:rPr>
        <w:t xml:space="preserve"> В город прибыли тысячи демобилизованных молодых людей, практически не видевших жизни, но уже прошедших войну. Недавние мальчишки, раненые и покалеченные, получившие опыт не созидания, а разрушения, нуждались в медицинской реабилитации. Усилиями властей, в том числе и </w:t>
      </w:r>
      <w:proofErr w:type="spellStart"/>
      <w:r w:rsidRPr="006F02A7">
        <w:rPr>
          <w:rFonts w:ascii="Arial" w:eastAsia="Times New Roman" w:hAnsi="Arial" w:cs="Arial"/>
          <w:color w:val="000000"/>
          <w:sz w:val="22"/>
          <w:szCs w:val="22"/>
        </w:rPr>
        <w:t>Шульпина</w:t>
      </w:r>
      <w:proofErr w:type="spellEnd"/>
      <w:r w:rsidRPr="006F02A7">
        <w:rPr>
          <w:rFonts w:ascii="Arial" w:eastAsia="Times New Roman" w:hAnsi="Arial" w:cs="Arial"/>
          <w:color w:val="000000"/>
          <w:sz w:val="22"/>
          <w:szCs w:val="22"/>
        </w:rPr>
        <w:t>, в 1945 году в городе создан институт восстановительной хирургии, который помог многим бывшим фронтовикам.</w:t>
      </w:r>
      <w:r w:rsidR="00C47E5C" w:rsidRPr="006F02A7">
        <w:rPr>
          <w:rFonts w:ascii="Arial" w:eastAsia="Times New Roman" w:hAnsi="Arial" w:cs="Arial"/>
          <w:color w:val="000000"/>
          <w:sz w:val="22"/>
          <w:szCs w:val="22"/>
        </w:rPr>
        <w:t xml:space="preserve"> </w:t>
      </w:r>
      <w:r w:rsidRPr="006F02A7">
        <w:rPr>
          <w:rFonts w:ascii="Arial" w:eastAsia="Times New Roman" w:hAnsi="Arial" w:cs="Arial"/>
          <w:color w:val="000000"/>
          <w:sz w:val="22"/>
          <w:szCs w:val="22"/>
        </w:rPr>
        <w:t>Трудоустройство демобилизованных солдат тоже стало для города серьезной проблемой - власти не могли предоставить столько рабочих мест, причем требовались квалифицированные специалисты, а не разнорабочие. Пришлось организовывать специальные курсы, где бывшие фронтовики осваивали мирные профессии, расширять существующие, а затем организовывать новые вузы и техникумы.</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В сентябре 1945 года в Горьковском государственном университете открывается радиофизический факультет. По своему профилю в тот период он был единственным в нашей стране. В индустриальном институте им. Жданова (</w:t>
      </w:r>
      <w:proofErr w:type="spellStart"/>
      <w:r w:rsidRPr="006F02A7">
        <w:rPr>
          <w:rFonts w:ascii="Arial" w:eastAsia="Times New Roman" w:hAnsi="Arial" w:cs="Arial"/>
          <w:color w:val="000000"/>
          <w:sz w:val="22"/>
          <w:szCs w:val="22"/>
        </w:rPr>
        <w:t>политех</w:t>
      </w:r>
      <w:proofErr w:type="spellEnd"/>
      <w:r w:rsidRPr="006F02A7">
        <w:rPr>
          <w:rFonts w:ascii="Arial" w:eastAsia="Times New Roman" w:hAnsi="Arial" w:cs="Arial"/>
          <w:color w:val="000000"/>
          <w:sz w:val="22"/>
          <w:szCs w:val="22"/>
        </w:rPr>
        <w:t>) начал работать металлургический факультет с четырьмя отделениями. В 1947 году в Горьком открыта консерватория - событие далеко не рядовое для любого областного города.</w:t>
      </w:r>
      <w:r w:rsidRPr="006F02A7">
        <w:rPr>
          <w:rFonts w:ascii="Arial" w:eastAsia="Times New Roman" w:hAnsi="Arial" w:cs="Arial"/>
          <w:color w:val="000000"/>
          <w:sz w:val="22"/>
          <w:szCs w:val="22"/>
        </w:rPr>
        <w:br/>
        <w:t xml:space="preserve">Итак, Горький становится не только промышленным, но и студенческим центром, начинает принимать свой сегодняшний облик. Большая заслуга в этом тогдашнего городского мэра Александра Михайловича </w:t>
      </w:r>
      <w:proofErr w:type="spellStart"/>
      <w:r w:rsidRPr="006F02A7">
        <w:rPr>
          <w:rFonts w:ascii="Arial" w:eastAsia="Times New Roman" w:hAnsi="Arial" w:cs="Arial"/>
          <w:color w:val="000000"/>
          <w:sz w:val="22"/>
          <w:szCs w:val="22"/>
        </w:rPr>
        <w:t>Шульпина</w:t>
      </w:r>
      <w:proofErr w:type="spellEnd"/>
      <w:r w:rsidRPr="006F02A7">
        <w:rPr>
          <w:rFonts w:ascii="Arial" w:eastAsia="Times New Roman" w:hAnsi="Arial" w:cs="Arial"/>
          <w:color w:val="000000"/>
          <w:sz w:val="22"/>
          <w:szCs w:val="22"/>
        </w:rPr>
        <w:t>. Именно по его инициативе построена Чкаловская лестница - достопримечательность и слава нашего города. </w:t>
      </w:r>
    </w:p>
    <w:p w:rsidR="007A60F0" w:rsidRPr="006F02A7" w:rsidRDefault="007A60F0" w:rsidP="007A60F0">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Впервые идея постройки Чкаловской лестницы пришла в голову </w:t>
      </w:r>
      <w:proofErr w:type="spellStart"/>
      <w:r w:rsidRPr="006F02A7">
        <w:rPr>
          <w:rFonts w:ascii="Arial" w:eastAsia="Times New Roman" w:hAnsi="Arial" w:cs="Arial"/>
          <w:color w:val="000000"/>
          <w:sz w:val="22"/>
          <w:szCs w:val="22"/>
        </w:rPr>
        <w:t>Шульпину</w:t>
      </w:r>
      <w:proofErr w:type="spellEnd"/>
      <w:r w:rsidRPr="006F02A7">
        <w:rPr>
          <w:rFonts w:ascii="Arial" w:eastAsia="Times New Roman" w:hAnsi="Arial" w:cs="Arial"/>
          <w:color w:val="000000"/>
          <w:sz w:val="22"/>
          <w:szCs w:val="22"/>
        </w:rPr>
        <w:t xml:space="preserve"> еще в 1939 году, когда он работал в должности заместителя председателя горисполкома. Надо признать, что идея лестницы была потрясающе эффективна: центр города связывался с рекой, а разница в уровнях подъема была почти в три раза выше, чем на знаменитой Потемкинской лестнице в Одессе. Было где развернуться и строителям и архитекторам. Осуществиться этому плану помешала война. Но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не забыл ту идею, и в одну из командировок в Москву, в 1943 году повез на утверждение проект ленинградских архитекторов - лестницы по Волжскому откосу. Неизвестно, какими путями, но </w:t>
      </w:r>
      <w:proofErr w:type="spellStart"/>
      <w:r w:rsidRPr="006F02A7">
        <w:rPr>
          <w:rFonts w:ascii="Arial" w:eastAsia="Times New Roman" w:hAnsi="Arial" w:cs="Arial"/>
          <w:color w:val="000000"/>
          <w:sz w:val="22"/>
          <w:szCs w:val="22"/>
        </w:rPr>
        <w:t>Шульпину</w:t>
      </w:r>
      <w:proofErr w:type="spellEnd"/>
      <w:r w:rsidRPr="006F02A7">
        <w:rPr>
          <w:rFonts w:ascii="Arial" w:eastAsia="Times New Roman" w:hAnsi="Arial" w:cs="Arial"/>
          <w:color w:val="000000"/>
          <w:sz w:val="22"/>
          <w:szCs w:val="22"/>
        </w:rPr>
        <w:t xml:space="preserve"> удалось практически невозможное - получить согласие на выделение денег на строительство. Горький, как город, серьезно пострадавший от бомбардировок и имеющий в своем составе крупный военно-промышленный комплекс, получал тогда достаточно много денежных средств и рабочих, которые должны были использоваться на восстановительных работах. </w:t>
      </w:r>
    </w:p>
    <w:p w:rsidR="00C47E5C" w:rsidRPr="006F02A7" w:rsidRDefault="00C47E5C" w:rsidP="00A10279">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По приказу </w:t>
      </w:r>
      <w:proofErr w:type="spellStart"/>
      <w:r w:rsidRPr="006F02A7">
        <w:rPr>
          <w:rFonts w:ascii="Arial" w:eastAsia="Times New Roman" w:hAnsi="Arial" w:cs="Arial"/>
          <w:color w:val="000000"/>
          <w:sz w:val="22"/>
          <w:szCs w:val="22"/>
        </w:rPr>
        <w:t>Шульпина</w:t>
      </w:r>
      <w:proofErr w:type="spellEnd"/>
      <w:r w:rsidRPr="006F02A7">
        <w:rPr>
          <w:rFonts w:ascii="Arial" w:eastAsia="Times New Roman" w:hAnsi="Arial" w:cs="Arial"/>
          <w:color w:val="000000"/>
          <w:sz w:val="22"/>
          <w:szCs w:val="22"/>
        </w:rPr>
        <w:t xml:space="preserve"> к строительству Чкаловской лестницы привлекались даже немецкие военнопленные. Но</w:t>
      </w:r>
      <w:r w:rsidR="00A10279" w:rsidRPr="006F02A7">
        <w:rPr>
          <w:rFonts w:ascii="Arial" w:eastAsia="Times New Roman" w:hAnsi="Arial" w:cs="Arial"/>
          <w:color w:val="000000"/>
          <w:sz w:val="22"/>
          <w:szCs w:val="22"/>
        </w:rPr>
        <w:t>,</w:t>
      </w:r>
      <w:r w:rsidRPr="006F02A7">
        <w:rPr>
          <w:rFonts w:ascii="Arial" w:eastAsia="Times New Roman" w:hAnsi="Arial" w:cs="Arial"/>
          <w:color w:val="000000"/>
          <w:sz w:val="22"/>
          <w:szCs w:val="22"/>
        </w:rPr>
        <w:t xml:space="preserve"> если с рабочей силой </w:t>
      </w:r>
      <w:proofErr w:type="spellStart"/>
      <w:r w:rsidRPr="006F02A7">
        <w:rPr>
          <w:rFonts w:ascii="Arial" w:eastAsia="Times New Roman" w:hAnsi="Arial" w:cs="Arial"/>
          <w:color w:val="000000"/>
          <w:sz w:val="22"/>
          <w:szCs w:val="22"/>
        </w:rPr>
        <w:t>Шульпину</w:t>
      </w:r>
      <w:proofErr w:type="spellEnd"/>
      <w:r w:rsidRPr="006F02A7">
        <w:rPr>
          <w:rFonts w:ascii="Arial" w:eastAsia="Times New Roman" w:hAnsi="Arial" w:cs="Arial"/>
          <w:color w:val="000000"/>
          <w:sz w:val="22"/>
          <w:szCs w:val="22"/>
        </w:rPr>
        <w:t xml:space="preserve"> вопро</w:t>
      </w:r>
      <w:bookmarkStart w:id="0" w:name="_GoBack"/>
      <w:bookmarkEnd w:id="0"/>
      <w:r w:rsidRPr="006F02A7">
        <w:rPr>
          <w:rFonts w:ascii="Arial" w:eastAsia="Times New Roman" w:hAnsi="Arial" w:cs="Arial"/>
          <w:color w:val="000000"/>
          <w:sz w:val="22"/>
          <w:szCs w:val="22"/>
        </w:rPr>
        <w:t>с решить удалось, то с финансами все оказалось сложнее. Первоначальных средств не хватило, и по окончании строительства в 1949 году оказалось, что Чкаловская лестница - один из самых дорогостоящих проекто</w:t>
      </w:r>
      <w:proofErr w:type="gramStart"/>
      <w:r w:rsidRPr="006F02A7">
        <w:rPr>
          <w:rFonts w:ascii="Arial" w:eastAsia="Times New Roman" w:hAnsi="Arial" w:cs="Arial"/>
          <w:color w:val="000000"/>
          <w:sz w:val="22"/>
          <w:szCs w:val="22"/>
        </w:rPr>
        <w:t>в в СССР</w:t>
      </w:r>
      <w:proofErr w:type="gramEnd"/>
      <w:r w:rsidRPr="006F02A7">
        <w:rPr>
          <w:rFonts w:ascii="Arial" w:eastAsia="Times New Roman" w:hAnsi="Arial" w:cs="Arial"/>
          <w:color w:val="000000"/>
          <w:sz w:val="22"/>
          <w:szCs w:val="22"/>
        </w:rPr>
        <w:t xml:space="preserve"> - 7 млн. 760 тыс. рублей. Александра Михайловича обвинили в растрате народных денег, отстранили от должности мэра, исключили из партии и арестовали по гремевшему по всей стране политическому Ленинградскому делу. Ведь можно было провести линию от ленинградского архитектора А.Яковлева, спроектировавшего Чкаловскую лестницу, до горьковского мэра, построившего ее. Два долгих года провел горьковский мэр в заключени</w:t>
      </w:r>
      <w:proofErr w:type="gramStart"/>
      <w:r w:rsidRPr="006F02A7">
        <w:rPr>
          <w:rFonts w:ascii="Arial" w:eastAsia="Times New Roman" w:hAnsi="Arial" w:cs="Arial"/>
          <w:color w:val="000000"/>
          <w:sz w:val="22"/>
          <w:szCs w:val="22"/>
        </w:rPr>
        <w:t>и</w:t>
      </w:r>
      <w:proofErr w:type="gramEnd"/>
      <w:r w:rsidRPr="006F02A7">
        <w:rPr>
          <w:rFonts w:ascii="Arial" w:eastAsia="Times New Roman" w:hAnsi="Arial" w:cs="Arial"/>
          <w:color w:val="000000"/>
          <w:sz w:val="22"/>
          <w:szCs w:val="22"/>
        </w:rPr>
        <w:t xml:space="preserve">, в Мурманской области. Его освободили и реабилитировали лишь после смерти Сталина. Он мог ехать </w:t>
      </w:r>
      <w:r w:rsidRPr="006F02A7">
        <w:rPr>
          <w:rFonts w:ascii="Arial" w:eastAsia="Times New Roman" w:hAnsi="Arial" w:cs="Arial"/>
          <w:color w:val="000000"/>
          <w:sz w:val="22"/>
          <w:szCs w:val="22"/>
        </w:rPr>
        <w:lastRenderedPageBreak/>
        <w:t xml:space="preserve">куда угодно, но предпочел вернуться домой, в Горький, где стояла его </w:t>
      </w:r>
      <w:r w:rsidR="007A60F0" w:rsidRPr="006F02A7">
        <w:rPr>
          <w:rFonts w:ascii="Arial" w:eastAsia="Times New Roman" w:hAnsi="Arial" w:cs="Arial"/>
          <w:color w:val="000000"/>
          <w:sz w:val="22"/>
          <w:szCs w:val="22"/>
        </w:rPr>
        <w:t>красавица-лестница, уже получившая название Чкаловской. </w:t>
      </w:r>
    </w:p>
    <w:p w:rsidR="00C47E5C" w:rsidRPr="006F02A7" w:rsidRDefault="007A60F0" w:rsidP="00C47E5C">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proofErr w:type="gramStart"/>
      <w:r w:rsidRPr="006F02A7">
        <w:rPr>
          <w:rFonts w:ascii="Arial" w:eastAsia="Times New Roman" w:hAnsi="Arial" w:cs="Arial"/>
          <w:color w:val="000000"/>
          <w:sz w:val="22"/>
          <w:szCs w:val="22"/>
        </w:rPr>
        <w:t xml:space="preserve">В послевоенные годы Горький, благодаря стараниям </w:t>
      </w:r>
      <w:proofErr w:type="spellStart"/>
      <w:r w:rsidRPr="006F02A7">
        <w:rPr>
          <w:rFonts w:ascii="Arial" w:eastAsia="Times New Roman" w:hAnsi="Arial" w:cs="Arial"/>
          <w:color w:val="000000"/>
          <w:sz w:val="22"/>
          <w:szCs w:val="22"/>
        </w:rPr>
        <w:t>Шульпина</w:t>
      </w:r>
      <w:proofErr w:type="spellEnd"/>
      <w:r w:rsidRPr="006F02A7">
        <w:rPr>
          <w:rFonts w:ascii="Arial" w:eastAsia="Times New Roman" w:hAnsi="Arial" w:cs="Arial"/>
          <w:color w:val="000000"/>
          <w:sz w:val="22"/>
          <w:szCs w:val="22"/>
        </w:rPr>
        <w:t>, активно благоустраивается: покрываются асфальтом улицы и площади (Сенная, Коминтерна, Свердлова, Чаадаева, Полевая, Страж революции, Волжский откос).</w:t>
      </w:r>
      <w:proofErr w:type="gramEnd"/>
      <w:r w:rsidRPr="006F02A7">
        <w:rPr>
          <w:rFonts w:ascii="Arial" w:eastAsia="Times New Roman" w:hAnsi="Arial" w:cs="Arial"/>
          <w:color w:val="000000"/>
          <w:sz w:val="22"/>
          <w:szCs w:val="22"/>
        </w:rPr>
        <w:t xml:space="preserve"> Приводятся в порядок сады и парки, электрифицируются рабочие поселки Инструментальный, Гвоздильный, </w:t>
      </w:r>
      <w:proofErr w:type="spellStart"/>
      <w:r w:rsidRPr="006F02A7">
        <w:rPr>
          <w:rFonts w:ascii="Arial" w:eastAsia="Times New Roman" w:hAnsi="Arial" w:cs="Arial"/>
          <w:color w:val="000000"/>
          <w:sz w:val="22"/>
          <w:szCs w:val="22"/>
        </w:rPr>
        <w:t>Лапшиха</w:t>
      </w:r>
      <w:proofErr w:type="spellEnd"/>
      <w:r w:rsidRPr="006F02A7">
        <w:rPr>
          <w:rFonts w:ascii="Arial" w:eastAsia="Times New Roman" w:hAnsi="Arial" w:cs="Arial"/>
          <w:color w:val="000000"/>
          <w:sz w:val="22"/>
          <w:szCs w:val="22"/>
        </w:rPr>
        <w:t>, Березовский, Щербинки.</w:t>
      </w:r>
      <w:r w:rsidR="00C47E5C" w:rsidRPr="006F02A7">
        <w:rPr>
          <w:rFonts w:ascii="Arial" w:eastAsia="Times New Roman" w:hAnsi="Arial" w:cs="Arial"/>
          <w:color w:val="000000"/>
          <w:sz w:val="22"/>
          <w:szCs w:val="22"/>
        </w:rPr>
        <w:t xml:space="preserve"> </w:t>
      </w:r>
    </w:p>
    <w:p w:rsidR="007A60F0" w:rsidRPr="006F02A7" w:rsidRDefault="007A60F0" w:rsidP="00C47E5C">
      <w:pPr>
        <w:shd w:val="clear" w:color="auto" w:fill="FFFFFF" w:themeFill="background1"/>
        <w:overflowPunct/>
        <w:autoSpaceDE/>
        <w:autoSpaceDN/>
        <w:adjustRightInd/>
        <w:spacing w:line="276" w:lineRule="auto"/>
        <w:ind w:firstLine="709"/>
        <w:jc w:val="both"/>
        <w:textAlignment w:val="auto"/>
        <w:rPr>
          <w:rFonts w:ascii="Arial" w:eastAsia="Times New Roman" w:hAnsi="Arial" w:cs="Arial"/>
          <w:color w:val="000000"/>
          <w:sz w:val="22"/>
          <w:szCs w:val="22"/>
        </w:rPr>
      </w:pPr>
      <w:r w:rsidRPr="006F02A7">
        <w:rPr>
          <w:rFonts w:ascii="Arial" w:eastAsia="Times New Roman" w:hAnsi="Arial" w:cs="Arial"/>
          <w:color w:val="000000"/>
          <w:sz w:val="22"/>
          <w:szCs w:val="22"/>
        </w:rPr>
        <w:t xml:space="preserve">Много внимания мэр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уделял развитию городского транспорта. Сразу же после окончания войны начался ремонт трамвайных вагонов и путей. Но главное, к чему готовился </w:t>
      </w:r>
      <w:proofErr w:type="spellStart"/>
      <w:r w:rsidRPr="006F02A7">
        <w:rPr>
          <w:rFonts w:ascii="Arial" w:eastAsia="Times New Roman" w:hAnsi="Arial" w:cs="Arial"/>
          <w:color w:val="000000"/>
          <w:sz w:val="22"/>
          <w:szCs w:val="22"/>
        </w:rPr>
        <w:t>Шульпин</w:t>
      </w:r>
      <w:proofErr w:type="spellEnd"/>
      <w:r w:rsidRPr="006F02A7">
        <w:rPr>
          <w:rFonts w:ascii="Arial" w:eastAsia="Times New Roman" w:hAnsi="Arial" w:cs="Arial"/>
          <w:color w:val="000000"/>
          <w:sz w:val="22"/>
          <w:szCs w:val="22"/>
        </w:rPr>
        <w:t xml:space="preserve"> - это введение в городе троллейбусного движения. "Первая ласточка" была робкой и скромной - малое троллейбусное городское кольцо между площадями Минина и Горького, открытое 17 июня 1947 года. К концу года по этому маршруту курсировало 9 вагонов. В марте 1948 года открылось троллейбусное движение в заречной части города. Новый вид транспорта понравился горожанам, и троллейбусы начинают набирать обороты. К концу 1950 года протяженность троллейбусных линий возросла с 11,2 до 44,7 км, а число троллейбусов увеличилось до 48. Новый вид транспорта, задуманный </w:t>
      </w:r>
      <w:proofErr w:type="spellStart"/>
      <w:r w:rsidRPr="006F02A7">
        <w:rPr>
          <w:rFonts w:ascii="Arial" w:eastAsia="Times New Roman" w:hAnsi="Arial" w:cs="Arial"/>
          <w:color w:val="000000"/>
          <w:sz w:val="22"/>
          <w:szCs w:val="22"/>
        </w:rPr>
        <w:t>Шульпиным</w:t>
      </w:r>
      <w:proofErr w:type="spellEnd"/>
      <w:r w:rsidRPr="006F02A7">
        <w:rPr>
          <w:rFonts w:ascii="Arial" w:eastAsia="Times New Roman" w:hAnsi="Arial" w:cs="Arial"/>
          <w:color w:val="000000"/>
          <w:sz w:val="22"/>
          <w:szCs w:val="22"/>
        </w:rPr>
        <w:t xml:space="preserve">, успешно прижился в городе. Говорят, что каждый человек должен решить в своей жизни три задачи: построить дом, посадить дерево и вырастить сына. </w:t>
      </w:r>
      <w:proofErr w:type="spellStart"/>
      <w:r w:rsidRPr="006F02A7">
        <w:rPr>
          <w:rFonts w:ascii="Arial" w:eastAsia="Times New Roman" w:hAnsi="Arial" w:cs="Arial"/>
          <w:color w:val="000000"/>
          <w:sz w:val="22"/>
          <w:szCs w:val="22"/>
        </w:rPr>
        <w:t>Шульпину</w:t>
      </w:r>
      <w:proofErr w:type="spellEnd"/>
      <w:r w:rsidRPr="006F02A7">
        <w:rPr>
          <w:rFonts w:ascii="Arial" w:eastAsia="Times New Roman" w:hAnsi="Arial" w:cs="Arial"/>
          <w:color w:val="000000"/>
          <w:sz w:val="22"/>
          <w:szCs w:val="22"/>
        </w:rPr>
        <w:t xml:space="preserve"> удалось еще больше: он соорудил лестницу, которую за красоту по сей день признают визиткой одного из крупнейших городов России. </w:t>
      </w:r>
    </w:p>
    <w:p w:rsidR="007A60F0" w:rsidRPr="006F02A7" w:rsidRDefault="007A60F0" w:rsidP="007A60F0">
      <w:pPr>
        <w:spacing w:line="276" w:lineRule="auto"/>
        <w:ind w:firstLine="709"/>
        <w:jc w:val="both"/>
        <w:rPr>
          <w:rFonts w:ascii="Arial" w:hAnsi="Arial" w:cs="Arial"/>
          <w:color w:val="000000"/>
          <w:sz w:val="22"/>
          <w:szCs w:val="22"/>
        </w:rPr>
      </w:pPr>
    </w:p>
    <w:sectPr w:rsidR="007A60F0" w:rsidRPr="006F02A7" w:rsidSect="006B1D7E">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C34" w:rsidRDefault="007F1C34" w:rsidP="00D1037F">
      <w:r>
        <w:separator/>
      </w:r>
    </w:p>
  </w:endnote>
  <w:endnote w:type="continuationSeparator" w:id="1">
    <w:p w:rsidR="007F1C34" w:rsidRDefault="007F1C34" w:rsidP="00D10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C34" w:rsidRDefault="007F1C34" w:rsidP="00D1037F">
      <w:r>
        <w:separator/>
      </w:r>
    </w:p>
  </w:footnote>
  <w:footnote w:type="continuationSeparator" w:id="1">
    <w:p w:rsidR="007F1C34" w:rsidRDefault="007F1C34" w:rsidP="00D1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50366"/>
      <w:docPartObj>
        <w:docPartGallery w:val="Page Numbers (Top of Page)"/>
        <w:docPartUnique/>
      </w:docPartObj>
    </w:sdtPr>
    <w:sdtEndPr>
      <w:rPr>
        <w:noProof/>
      </w:rPr>
    </w:sdtEndPr>
    <w:sdtContent>
      <w:p w:rsidR="00D1037F" w:rsidRDefault="006B1D7E">
        <w:pPr>
          <w:pStyle w:val="a8"/>
          <w:jc w:val="center"/>
        </w:pPr>
        <w:r>
          <w:fldChar w:fldCharType="begin"/>
        </w:r>
        <w:r w:rsidR="00D1037F">
          <w:instrText xml:space="preserve"> PAGE   \* MERGEFORMAT </w:instrText>
        </w:r>
        <w:r>
          <w:fldChar w:fldCharType="separate"/>
        </w:r>
        <w:r w:rsidR="006F02A7">
          <w:rPr>
            <w:noProof/>
          </w:rPr>
          <w:t>8</w:t>
        </w:r>
        <w:r>
          <w:rPr>
            <w:noProof/>
          </w:rPr>
          <w:fldChar w:fldCharType="end"/>
        </w:r>
      </w:p>
    </w:sdtContent>
  </w:sdt>
  <w:p w:rsidR="00D1037F" w:rsidRDefault="00D1037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EB1EC2"/>
    <w:rsid w:val="000C5E05"/>
    <w:rsid w:val="001233DF"/>
    <w:rsid w:val="006B1D7E"/>
    <w:rsid w:val="006F02A7"/>
    <w:rsid w:val="007A60F0"/>
    <w:rsid w:val="007F1C34"/>
    <w:rsid w:val="008E172F"/>
    <w:rsid w:val="00A10279"/>
    <w:rsid w:val="00AE2697"/>
    <w:rsid w:val="00B24B94"/>
    <w:rsid w:val="00C47E5C"/>
    <w:rsid w:val="00D1037F"/>
    <w:rsid w:val="00EB1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05"/>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paragraph" w:styleId="1">
    <w:name w:val="heading 1"/>
    <w:basedOn w:val="a"/>
    <w:link w:val="10"/>
    <w:uiPriority w:val="9"/>
    <w:qFormat/>
    <w:rsid w:val="00EB1EC2"/>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E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EC2"/>
    <w:rPr>
      <w:color w:val="0000FF"/>
      <w:u w:val="single"/>
    </w:rPr>
  </w:style>
  <w:style w:type="character" w:customStyle="1" w:styleId="apple-converted-space">
    <w:name w:val="apple-converted-space"/>
    <w:basedOn w:val="a0"/>
    <w:rsid w:val="00EB1EC2"/>
  </w:style>
  <w:style w:type="paragraph" w:styleId="a4">
    <w:name w:val="Normal (Web)"/>
    <w:basedOn w:val="a"/>
    <w:uiPriority w:val="99"/>
    <w:semiHidden/>
    <w:unhideWhenUsed/>
    <w:rsid w:val="00EB1EC2"/>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a5">
    <w:name w:val="Balloon Text"/>
    <w:basedOn w:val="a"/>
    <w:link w:val="a6"/>
    <w:uiPriority w:val="99"/>
    <w:semiHidden/>
    <w:unhideWhenUsed/>
    <w:rsid w:val="00EB1EC2"/>
    <w:rPr>
      <w:rFonts w:ascii="Tahoma" w:hAnsi="Tahoma" w:cs="Tahoma"/>
      <w:sz w:val="16"/>
      <w:szCs w:val="16"/>
    </w:rPr>
  </w:style>
  <w:style w:type="character" w:customStyle="1" w:styleId="a6">
    <w:name w:val="Текст выноски Знак"/>
    <w:basedOn w:val="a0"/>
    <w:link w:val="a5"/>
    <w:uiPriority w:val="99"/>
    <w:semiHidden/>
    <w:rsid w:val="00EB1EC2"/>
    <w:rPr>
      <w:rFonts w:ascii="Tahoma" w:hAnsi="Tahoma" w:cs="Tahoma"/>
      <w:sz w:val="16"/>
      <w:szCs w:val="16"/>
      <w:lang w:eastAsia="ru-RU"/>
    </w:rPr>
  </w:style>
  <w:style w:type="character" w:styleId="a7">
    <w:name w:val="Strong"/>
    <w:basedOn w:val="a0"/>
    <w:uiPriority w:val="22"/>
    <w:qFormat/>
    <w:rsid w:val="00D1037F"/>
    <w:rPr>
      <w:b/>
      <w:bCs/>
    </w:rPr>
  </w:style>
  <w:style w:type="paragraph" w:customStyle="1" w:styleId="ind">
    <w:name w:val="ind"/>
    <w:basedOn w:val="a"/>
    <w:rsid w:val="00D1037F"/>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a8">
    <w:name w:val="header"/>
    <w:basedOn w:val="a"/>
    <w:link w:val="a9"/>
    <w:uiPriority w:val="99"/>
    <w:unhideWhenUsed/>
    <w:rsid w:val="00D1037F"/>
    <w:pPr>
      <w:tabs>
        <w:tab w:val="center" w:pos="4677"/>
        <w:tab w:val="right" w:pos="9355"/>
      </w:tabs>
    </w:pPr>
  </w:style>
  <w:style w:type="character" w:customStyle="1" w:styleId="a9">
    <w:name w:val="Верхний колонтитул Знак"/>
    <w:basedOn w:val="a0"/>
    <w:link w:val="a8"/>
    <w:uiPriority w:val="99"/>
    <w:rsid w:val="00D1037F"/>
    <w:rPr>
      <w:rFonts w:ascii="Times New Roman" w:hAnsi="Times New Roman"/>
      <w:sz w:val="20"/>
      <w:szCs w:val="20"/>
      <w:lang w:eastAsia="ru-RU"/>
    </w:rPr>
  </w:style>
  <w:style w:type="paragraph" w:styleId="aa">
    <w:name w:val="footer"/>
    <w:basedOn w:val="a"/>
    <w:link w:val="ab"/>
    <w:uiPriority w:val="99"/>
    <w:unhideWhenUsed/>
    <w:rsid w:val="00D1037F"/>
    <w:pPr>
      <w:tabs>
        <w:tab w:val="center" w:pos="4677"/>
        <w:tab w:val="right" w:pos="9355"/>
      </w:tabs>
    </w:pPr>
  </w:style>
  <w:style w:type="character" w:customStyle="1" w:styleId="ab">
    <w:name w:val="Нижний колонтитул Знак"/>
    <w:basedOn w:val="a0"/>
    <w:link w:val="aa"/>
    <w:uiPriority w:val="99"/>
    <w:rsid w:val="00D1037F"/>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05"/>
    <w:pPr>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paragraph" w:styleId="1">
    <w:name w:val="heading 1"/>
    <w:basedOn w:val="a"/>
    <w:link w:val="10"/>
    <w:uiPriority w:val="9"/>
    <w:qFormat/>
    <w:rsid w:val="00EB1EC2"/>
    <w:pPr>
      <w:overflowPunct/>
      <w:autoSpaceDE/>
      <w:autoSpaceDN/>
      <w:adjustRightInd/>
      <w:spacing w:before="100" w:beforeAutospacing="1" w:after="100" w:afterAutospacing="1"/>
      <w:textAlignment w:val="auto"/>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EC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1EC2"/>
    <w:rPr>
      <w:color w:val="0000FF"/>
      <w:u w:val="single"/>
    </w:rPr>
  </w:style>
  <w:style w:type="character" w:customStyle="1" w:styleId="apple-converted-space">
    <w:name w:val="apple-converted-space"/>
    <w:basedOn w:val="a0"/>
    <w:rsid w:val="00EB1EC2"/>
  </w:style>
  <w:style w:type="paragraph" w:styleId="a4">
    <w:name w:val="Normal (Web)"/>
    <w:basedOn w:val="a"/>
    <w:uiPriority w:val="99"/>
    <w:semiHidden/>
    <w:unhideWhenUsed/>
    <w:rsid w:val="00EB1EC2"/>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a5">
    <w:name w:val="Balloon Text"/>
    <w:basedOn w:val="a"/>
    <w:link w:val="a6"/>
    <w:uiPriority w:val="99"/>
    <w:semiHidden/>
    <w:unhideWhenUsed/>
    <w:rsid w:val="00EB1EC2"/>
    <w:rPr>
      <w:rFonts w:ascii="Tahoma" w:hAnsi="Tahoma" w:cs="Tahoma"/>
      <w:sz w:val="16"/>
      <w:szCs w:val="16"/>
    </w:rPr>
  </w:style>
  <w:style w:type="character" w:customStyle="1" w:styleId="a6">
    <w:name w:val="Текст выноски Знак"/>
    <w:basedOn w:val="a0"/>
    <w:link w:val="a5"/>
    <w:uiPriority w:val="99"/>
    <w:semiHidden/>
    <w:rsid w:val="00EB1EC2"/>
    <w:rPr>
      <w:rFonts w:ascii="Tahoma" w:hAnsi="Tahoma" w:cs="Tahoma"/>
      <w:sz w:val="16"/>
      <w:szCs w:val="16"/>
      <w:lang w:eastAsia="ru-RU"/>
    </w:rPr>
  </w:style>
  <w:style w:type="character" w:styleId="a7">
    <w:name w:val="Strong"/>
    <w:basedOn w:val="a0"/>
    <w:uiPriority w:val="22"/>
    <w:qFormat/>
    <w:rsid w:val="00D1037F"/>
    <w:rPr>
      <w:b/>
      <w:bCs/>
    </w:rPr>
  </w:style>
  <w:style w:type="paragraph" w:customStyle="1" w:styleId="ind">
    <w:name w:val="ind"/>
    <w:basedOn w:val="a"/>
    <w:rsid w:val="00D1037F"/>
    <w:pPr>
      <w:overflowPunct/>
      <w:autoSpaceDE/>
      <w:autoSpaceDN/>
      <w:adjustRightInd/>
      <w:spacing w:before="100" w:beforeAutospacing="1" w:after="100" w:afterAutospacing="1"/>
      <w:textAlignment w:val="auto"/>
    </w:pPr>
    <w:rPr>
      <w:rFonts w:eastAsia="Times New Roman" w:cs="Times New Roman"/>
      <w:sz w:val="24"/>
      <w:szCs w:val="24"/>
    </w:rPr>
  </w:style>
  <w:style w:type="paragraph" w:styleId="a8">
    <w:name w:val="header"/>
    <w:basedOn w:val="a"/>
    <w:link w:val="a9"/>
    <w:uiPriority w:val="99"/>
    <w:unhideWhenUsed/>
    <w:rsid w:val="00D1037F"/>
    <w:pPr>
      <w:tabs>
        <w:tab w:val="center" w:pos="4677"/>
        <w:tab w:val="right" w:pos="9355"/>
      </w:tabs>
    </w:pPr>
  </w:style>
  <w:style w:type="character" w:customStyle="1" w:styleId="a9">
    <w:name w:val="Верхний колонтитул Знак"/>
    <w:basedOn w:val="a0"/>
    <w:link w:val="a8"/>
    <w:uiPriority w:val="99"/>
    <w:rsid w:val="00D1037F"/>
    <w:rPr>
      <w:rFonts w:ascii="Times New Roman" w:hAnsi="Times New Roman"/>
      <w:sz w:val="20"/>
      <w:szCs w:val="20"/>
      <w:lang w:eastAsia="ru-RU"/>
    </w:rPr>
  </w:style>
  <w:style w:type="paragraph" w:styleId="aa">
    <w:name w:val="footer"/>
    <w:basedOn w:val="a"/>
    <w:link w:val="ab"/>
    <w:uiPriority w:val="99"/>
    <w:unhideWhenUsed/>
    <w:rsid w:val="00D1037F"/>
    <w:pPr>
      <w:tabs>
        <w:tab w:val="center" w:pos="4677"/>
        <w:tab w:val="right" w:pos="9355"/>
      </w:tabs>
    </w:pPr>
  </w:style>
  <w:style w:type="character" w:customStyle="1" w:styleId="ab">
    <w:name w:val="Нижний колонтитул Знак"/>
    <w:basedOn w:val="a0"/>
    <w:link w:val="aa"/>
    <w:uiPriority w:val="99"/>
    <w:rsid w:val="00D1037F"/>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5944490">
      <w:bodyDiv w:val="1"/>
      <w:marLeft w:val="0"/>
      <w:marRight w:val="0"/>
      <w:marTop w:val="0"/>
      <w:marBottom w:val="0"/>
      <w:divBdr>
        <w:top w:val="none" w:sz="0" w:space="0" w:color="auto"/>
        <w:left w:val="none" w:sz="0" w:space="0" w:color="auto"/>
        <w:bottom w:val="none" w:sz="0" w:space="0" w:color="auto"/>
        <w:right w:val="none" w:sz="0" w:space="0" w:color="auto"/>
      </w:divBdr>
      <w:divsChild>
        <w:div w:id="63262382">
          <w:marLeft w:val="375"/>
          <w:marRight w:val="375"/>
          <w:marTop w:val="0"/>
          <w:marBottom w:val="0"/>
          <w:divBdr>
            <w:top w:val="none" w:sz="0" w:space="0" w:color="auto"/>
            <w:left w:val="none" w:sz="0" w:space="0" w:color="auto"/>
            <w:bottom w:val="none" w:sz="0" w:space="0" w:color="auto"/>
            <w:right w:val="none" w:sz="0" w:space="0" w:color="auto"/>
          </w:divBdr>
        </w:div>
      </w:divsChild>
    </w:div>
    <w:div w:id="935791802">
      <w:bodyDiv w:val="1"/>
      <w:marLeft w:val="0"/>
      <w:marRight w:val="0"/>
      <w:marTop w:val="0"/>
      <w:marBottom w:val="0"/>
      <w:divBdr>
        <w:top w:val="none" w:sz="0" w:space="0" w:color="auto"/>
        <w:left w:val="none" w:sz="0" w:space="0" w:color="auto"/>
        <w:bottom w:val="none" w:sz="0" w:space="0" w:color="auto"/>
        <w:right w:val="none" w:sz="0" w:space="0" w:color="auto"/>
      </w:divBdr>
    </w:div>
    <w:div w:id="1232810682">
      <w:bodyDiv w:val="1"/>
      <w:marLeft w:val="0"/>
      <w:marRight w:val="0"/>
      <w:marTop w:val="0"/>
      <w:marBottom w:val="0"/>
      <w:divBdr>
        <w:top w:val="none" w:sz="0" w:space="0" w:color="auto"/>
        <w:left w:val="none" w:sz="0" w:space="0" w:color="auto"/>
        <w:bottom w:val="none" w:sz="0" w:space="0" w:color="auto"/>
        <w:right w:val="none" w:sz="0" w:space="0" w:color="auto"/>
      </w:divBdr>
    </w:div>
    <w:div w:id="18758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c400</cp:lastModifiedBy>
  <cp:revision>2</cp:revision>
  <dcterms:created xsi:type="dcterms:W3CDTF">2016-03-19T18:26:00Z</dcterms:created>
  <dcterms:modified xsi:type="dcterms:W3CDTF">2017-01-29T06:37:00Z</dcterms:modified>
</cp:coreProperties>
</file>