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A0" w:rsidRDefault="004F1CA0" w:rsidP="004F1CA0">
      <w:pPr>
        <w:ind w:firstLine="708"/>
        <w:rPr>
          <w:b/>
          <w:sz w:val="40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МУК «Центральная городская библиотека</w:t>
      </w: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им. В.И. Ленина</w:t>
      </w: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2"/>
          <w:szCs w:val="32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Сектор редкой книги</w:t>
      </w: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28"/>
          <w:szCs w:val="28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Листая страницы истории</w:t>
      </w: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b/>
          <w:sz w:val="28"/>
          <w:szCs w:val="28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b/>
          <w:sz w:val="28"/>
          <w:szCs w:val="28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b/>
          <w:sz w:val="28"/>
          <w:szCs w:val="28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b/>
          <w:sz w:val="28"/>
          <w:szCs w:val="28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b/>
          <w:sz w:val="28"/>
          <w:szCs w:val="28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b/>
          <w:sz w:val="28"/>
          <w:szCs w:val="28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b/>
          <w:sz w:val="28"/>
          <w:szCs w:val="28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b/>
          <w:sz w:val="28"/>
          <w:szCs w:val="28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b/>
          <w:sz w:val="28"/>
          <w:szCs w:val="28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Банки</w:t>
      </w: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старого </w:t>
      </w: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Нижнего</w:t>
      </w: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40"/>
          <w:szCs w:val="40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Конец </w:t>
      </w:r>
      <w:r>
        <w:rPr>
          <w:b/>
          <w:sz w:val="36"/>
          <w:szCs w:val="36"/>
          <w:lang w:val="en-US"/>
        </w:rPr>
        <w:t>XVIII</w:t>
      </w:r>
      <w:r w:rsidRPr="0055662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– первая треть </w:t>
      </w:r>
      <w:r>
        <w:rPr>
          <w:b/>
          <w:sz w:val="36"/>
          <w:szCs w:val="36"/>
          <w:lang w:val="en-US"/>
        </w:rPr>
        <w:t>XX</w:t>
      </w:r>
      <w:r w:rsidRPr="0055662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вв.</w:t>
      </w: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6"/>
          <w:szCs w:val="36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Нижний Новгород</w:t>
      </w: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2"/>
          <w:szCs w:val="32"/>
        </w:rPr>
      </w:pPr>
    </w:p>
    <w:p w:rsidR="004F1CA0" w:rsidRDefault="004F1CA0" w:rsidP="004F1C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sz w:val="32"/>
          <w:szCs w:val="32"/>
        </w:rPr>
        <w:sectPr w:rsidR="004F1CA0" w:rsidSect="00024FA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32"/>
          <w:szCs w:val="32"/>
        </w:rPr>
        <w:t>2006 год</w:t>
      </w:r>
    </w:p>
    <w:p w:rsidR="004F1CA0" w:rsidRDefault="004F1CA0" w:rsidP="004F1CA0">
      <w:pPr>
        <w:jc w:val="center"/>
        <w:rPr>
          <w:rFonts w:ascii="Century Gothic" w:hAnsi="Century Gothic"/>
          <w:b/>
        </w:rPr>
      </w:pPr>
    </w:p>
    <w:p w:rsidR="004F1CA0" w:rsidRPr="00DD4314" w:rsidRDefault="004F1CA0" w:rsidP="004F1CA0">
      <w:pPr>
        <w:jc w:val="center"/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От составителя</w:t>
      </w:r>
    </w:p>
    <w:p w:rsidR="004F1CA0" w:rsidRPr="00DD4314" w:rsidRDefault="004F1CA0" w:rsidP="004F1CA0">
      <w:pPr>
        <w:jc w:val="center"/>
        <w:rPr>
          <w:rFonts w:ascii="Century Gothic" w:hAnsi="Century Gothic"/>
          <w:b/>
        </w:rPr>
      </w:pPr>
    </w:p>
    <w:p w:rsidR="004F1CA0" w:rsidRPr="00DD4314" w:rsidRDefault="004F1CA0" w:rsidP="004F1CA0">
      <w:pPr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Рекомендательный указатель </w:t>
      </w:r>
      <w:r w:rsidRPr="004A4806">
        <w:rPr>
          <w:rFonts w:ascii="Century Gothic" w:hAnsi="Century Gothic"/>
          <w:b/>
        </w:rPr>
        <w:t>«Банки старого Нижнего»</w:t>
      </w:r>
      <w:r w:rsidRPr="00DD4314">
        <w:rPr>
          <w:rFonts w:ascii="Century Gothic" w:hAnsi="Century Gothic"/>
        </w:rPr>
        <w:t xml:space="preserve"> посвящен истории создания в Нижнем Новгороде и губернии банковской финансовой системы более чем за 100 лет, с конца </w:t>
      </w:r>
      <w:r w:rsidRPr="00DD4314">
        <w:rPr>
          <w:rFonts w:ascii="Century Gothic" w:hAnsi="Century Gothic"/>
          <w:lang w:val="en-US"/>
        </w:rPr>
        <w:t>XVIII</w:t>
      </w:r>
      <w:r w:rsidRPr="00DD4314">
        <w:rPr>
          <w:rFonts w:ascii="Century Gothic" w:hAnsi="Century Gothic"/>
        </w:rPr>
        <w:t xml:space="preserve"> века и заканчивая первой третью </w:t>
      </w:r>
      <w:r w:rsidRPr="00DD4314">
        <w:rPr>
          <w:rFonts w:ascii="Century Gothic" w:hAnsi="Century Gothic"/>
          <w:lang w:val="en-US"/>
        </w:rPr>
        <w:t>XX</w:t>
      </w:r>
      <w:r w:rsidRPr="00024FAC">
        <w:rPr>
          <w:rFonts w:ascii="Century Gothic" w:hAnsi="Century Gothic"/>
        </w:rPr>
        <w:t xml:space="preserve"> </w:t>
      </w:r>
      <w:proofErr w:type="gramStart"/>
      <w:r w:rsidRPr="00DD4314">
        <w:rPr>
          <w:rFonts w:ascii="Century Gothic" w:hAnsi="Century Gothic"/>
        </w:rPr>
        <w:t>в</w:t>
      </w:r>
      <w:proofErr w:type="gramEnd"/>
      <w:r w:rsidRPr="00DD4314">
        <w:rPr>
          <w:rFonts w:ascii="Century Gothic" w:hAnsi="Century Gothic"/>
        </w:rPr>
        <w:t>.</w:t>
      </w:r>
    </w:p>
    <w:p w:rsidR="004F1CA0" w:rsidRPr="00DD4314" w:rsidRDefault="004F1CA0" w:rsidP="004F1CA0">
      <w:pPr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Это пятое библиографическое пособие, выходящее в секторе редкой книги под общей рубрикой </w:t>
      </w:r>
      <w:r w:rsidRPr="004A4806">
        <w:rPr>
          <w:rFonts w:ascii="Century Gothic" w:hAnsi="Century Gothic"/>
          <w:i/>
        </w:rPr>
        <w:t>«Листая страницы истории»,</w:t>
      </w:r>
      <w:r>
        <w:rPr>
          <w:rFonts w:ascii="Century Gothic" w:hAnsi="Century Gothic"/>
        </w:rPr>
        <w:t xml:space="preserve"> которая</w:t>
      </w:r>
      <w:r w:rsidRPr="00DD4314">
        <w:rPr>
          <w:rFonts w:ascii="Century Gothic" w:hAnsi="Century Gothic"/>
        </w:rPr>
        <w:t xml:space="preserve"> посвяще</w:t>
      </w:r>
      <w:r>
        <w:rPr>
          <w:rFonts w:ascii="Century Gothic" w:hAnsi="Century Gothic"/>
        </w:rPr>
        <w:t>на</w:t>
      </w:r>
      <w:r w:rsidRPr="00DD4314">
        <w:rPr>
          <w:rFonts w:ascii="Century Gothic" w:hAnsi="Century Gothic"/>
        </w:rPr>
        <w:t xml:space="preserve"> малоизвестным страницам культурной, общественной, социальной, экономической жизни старого Нижнего. Предыдущие рекомендательные указатели были изданы в 1998 – 2004 годах по следующим темам:</w:t>
      </w:r>
    </w:p>
    <w:p w:rsidR="004F1CA0" w:rsidRPr="006E3413" w:rsidRDefault="004F1CA0" w:rsidP="004F1CA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/>
          <w:b/>
        </w:rPr>
      </w:pPr>
      <w:r w:rsidRPr="006E3413">
        <w:rPr>
          <w:rFonts w:ascii="Century Gothic" w:hAnsi="Century Gothic"/>
          <w:b/>
        </w:rPr>
        <w:t xml:space="preserve">«А.А. </w:t>
      </w:r>
      <w:proofErr w:type="spellStart"/>
      <w:r w:rsidRPr="006E3413">
        <w:rPr>
          <w:rFonts w:ascii="Century Gothic" w:hAnsi="Century Gothic"/>
          <w:b/>
        </w:rPr>
        <w:t>Бетанкур</w:t>
      </w:r>
      <w:proofErr w:type="spellEnd"/>
      <w:r w:rsidRPr="006E3413">
        <w:rPr>
          <w:rFonts w:ascii="Century Gothic" w:hAnsi="Century Gothic"/>
          <w:b/>
        </w:rPr>
        <w:t xml:space="preserve"> и архитектура Нижегородской ярмарки»</w:t>
      </w:r>
    </w:p>
    <w:p w:rsidR="004F1CA0" w:rsidRPr="006E3413" w:rsidRDefault="004F1CA0" w:rsidP="004F1CA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/>
          <w:b/>
        </w:rPr>
      </w:pPr>
      <w:r w:rsidRPr="006E3413">
        <w:rPr>
          <w:rFonts w:ascii="Century Gothic" w:hAnsi="Century Gothic"/>
          <w:b/>
        </w:rPr>
        <w:t xml:space="preserve">«Милосердие на земле Нижегородской в </w:t>
      </w:r>
      <w:r w:rsidRPr="006E3413">
        <w:rPr>
          <w:rFonts w:ascii="Century Gothic" w:hAnsi="Century Gothic"/>
          <w:b/>
          <w:lang w:val="en-US"/>
        </w:rPr>
        <w:t>XIX</w:t>
      </w:r>
      <w:r w:rsidRPr="006E3413">
        <w:rPr>
          <w:rFonts w:ascii="Century Gothic" w:hAnsi="Century Gothic"/>
          <w:b/>
        </w:rPr>
        <w:t xml:space="preserve"> – </w:t>
      </w:r>
      <w:proofErr w:type="spellStart"/>
      <w:r w:rsidRPr="006E3413">
        <w:rPr>
          <w:rFonts w:ascii="Century Gothic" w:hAnsi="Century Gothic"/>
          <w:b/>
        </w:rPr>
        <w:t>нач</w:t>
      </w:r>
      <w:proofErr w:type="spellEnd"/>
      <w:r w:rsidRPr="006E3413">
        <w:rPr>
          <w:rFonts w:ascii="Century Gothic" w:hAnsi="Century Gothic"/>
          <w:b/>
        </w:rPr>
        <w:t xml:space="preserve">. </w:t>
      </w:r>
      <w:r w:rsidRPr="006E3413">
        <w:rPr>
          <w:rFonts w:ascii="Century Gothic" w:hAnsi="Century Gothic"/>
          <w:b/>
          <w:lang w:val="en-US"/>
        </w:rPr>
        <w:t xml:space="preserve">XX </w:t>
      </w:r>
      <w:r w:rsidRPr="006E3413">
        <w:rPr>
          <w:rFonts w:ascii="Century Gothic" w:hAnsi="Century Gothic"/>
          <w:b/>
        </w:rPr>
        <w:t>вв</w:t>
      </w:r>
      <w:proofErr w:type="gramStart"/>
      <w:r w:rsidRPr="006E3413">
        <w:rPr>
          <w:rFonts w:ascii="Century Gothic" w:hAnsi="Century Gothic"/>
          <w:b/>
        </w:rPr>
        <w:t>.»</w:t>
      </w:r>
      <w:proofErr w:type="gramEnd"/>
    </w:p>
    <w:p w:rsidR="004F1CA0" w:rsidRPr="006E3413" w:rsidRDefault="004F1CA0" w:rsidP="004F1CA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/>
          <w:b/>
        </w:rPr>
      </w:pPr>
      <w:proofErr w:type="gramStart"/>
      <w:r w:rsidRPr="006E3413">
        <w:rPr>
          <w:rFonts w:ascii="Century Gothic" w:hAnsi="Century Gothic"/>
          <w:b/>
        </w:rPr>
        <w:t xml:space="preserve">«Для всех, кто пожелает обучаться (Учебные заведения Н. Новгорода в </w:t>
      </w:r>
      <w:r w:rsidRPr="006E3413">
        <w:rPr>
          <w:rFonts w:ascii="Century Gothic" w:hAnsi="Century Gothic"/>
          <w:b/>
          <w:lang w:val="en-US"/>
        </w:rPr>
        <w:t>XIX</w:t>
      </w:r>
      <w:r w:rsidRPr="006E3413">
        <w:rPr>
          <w:rFonts w:ascii="Century Gothic" w:hAnsi="Century Gothic"/>
          <w:b/>
        </w:rPr>
        <w:t xml:space="preserve"> – </w:t>
      </w:r>
      <w:proofErr w:type="spellStart"/>
      <w:r w:rsidRPr="006E3413">
        <w:rPr>
          <w:rFonts w:ascii="Century Gothic" w:hAnsi="Century Gothic"/>
          <w:b/>
        </w:rPr>
        <w:t>нач</w:t>
      </w:r>
      <w:proofErr w:type="spellEnd"/>
      <w:r w:rsidRPr="006E3413">
        <w:rPr>
          <w:rFonts w:ascii="Century Gothic" w:hAnsi="Century Gothic"/>
          <w:b/>
        </w:rPr>
        <w:t>.</w:t>
      </w:r>
      <w:proofErr w:type="gramEnd"/>
      <w:r w:rsidRPr="006E3413">
        <w:rPr>
          <w:rFonts w:ascii="Century Gothic" w:hAnsi="Century Gothic"/>
          <w:b/>
        </w:rPr>
        <w:t xml:space="preserve"> </w:t>
      </w:r>
      <w:r w:rsidRPr="006E3413">
        <w:rPr>
          <w:rFonts w:ascii="Century Gothic" w:hAnsi="Century Gothic"/>
          <w:b/>
          <w:lang w:val="en-US"/>
        </w:rPr>
        <w:t>XX</w:t>
      </w:r>
      <w:r w:rsidRPr="006E3413">
        <w:rPr>
          <w:rFonts w:ascii="Century Gothic" w:hAnsi="Century Gothic"/>
          <w:b/>
        </w:rPr>
        <w:t xml:space="preserve"> вв.</w:t>
      </w:r>
      <w:proofErr w:type="gramStart"/>
      <w:r>
        <w:rPr>
          <w:rFonts w:ascii="Century Gothic" w:hAnsi="Century Gothic"/>
          <w:b/>
        </w:rPr>
        <w:t>)</w:t>
      </w:r>
      <w:r w:rsidRPr="006E3413">
        <w:rPr>
          <w:rFonts w:ascii="Century Gothic" w:hAnsi="Century Gothic"/>
          <w:b/>
        </w:rPr>
        <w:t>»</w:t>
      </w:r>
      <w:proofErr w:type="gramEnd"/>
    </w:p>
    <w:p w:rsidR="004F1CA0" w:rsidRDefault="004F1CA0" w:rsidP="004F1CA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/>
          <w:b/>
        </w:rPr>
      </w:pPr>
      <w:r w:rsidRPr="006E3413">
        <w:rPr>
          <w:rFonts w:ascii="Century Gothic" w:hAnsi="Century Gothic"/>
          <w:b/>
        </w:rPr>
        <w:t>«Кустарные промыслы Нижегородского края»</w:t>
      </w:r>
    </w:p>
    <w:p w:rsidR="004F1CA0" w:rsidRPr="006E3413" w:rsidRDefault="004F1CA0" w:rsidP="004F1CA0">
      <w:pPr>
        <w:ind w:left="1069"/>
        <w:rPr>
          <w:rFonts w:ascii="Century Gothic" w:hAnsi="Century Gothic"/>
          <w:b/>
        </w:rPr>
      </w:pPr>
    </w:p>
    <w:p w:rsidR="004F1CA0" w:rsidRPr="00DD4314" w:rsidRDefault="004F1CA0" w:rsidP="004F1CA0">
      <w:pPr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Новый указатель </w:t>
      </w:r>
      <w:r w:rsidRPr="00085CBD">
        <w:rPr>
          <w:rFonts w:ascii="Century Gothic" w:hAnsi="Century Gothic"/>
          <w:b/>
        </w:rPr>
        <w:t>«Банки старого Нижнего»</w:t>
      </w:r>
      <w:r w:rsidRPr="00DD4314">
        <w:rPr>
          <w:rFonts w:ascii="Century Gothic" w:hAnsi="Century Gothic"/>
        </w:rPr>
        <w:t xml:space="preserve"> составлен на основе краеведческих фондов сектора редкой книги и читального зала и включает в се</w:t>
      </w:r>
      <w:r>
        <w:rPr>
          <w:rFonts w:ascii="Century Gothic" w:hAnsi="Century Gothic"/>
        </w:rPr>
        <w:t>бя 43</w:t>
      </w:r>
      <w:r w:rsidRPr="00DD4314">
        <w:rPr>
          <w:rFonts w:ascii="Century Gothic" w:hAnsi="Century Gothic"/>
        </w:rPr>
        <w:t xml:space="preserve"> названия книг и статей. Указатель полностью аннотирован, кроме аннотаций включает в себя редкие фотографии, таблицы, тексты. Внутри </w:t>
      </w:r>
      <w:proofErr w:type="gramStart"/>
      <w:r w:rsidRPr="00DD4314">
        <w:rPr>
          <w:rFonts w:ascii="Century Gothic" w:hAnsi="Century Gothic"/>
        </w:rPr>
        <w:t>каждого раздела указатель</w:t>
      </w:r>
      <w:proofErr w:type="gramEnd"/>
      <w:r w:rsidRPr="00DD4314">
        <w:rPr>
          <w:rFonts w:ascii="Century Gothic" w:hAnsi="Century Gothic"/>
        </w:rPr>
        <w:t xml:space="preserve"> построен в логически-хронологическом порядке с тем, чтобы читатель мог последовательно познакомиться с историей развития каждого старого банка Нижнего Новгорода, начиная с открытия и заканчивая последними годами его существования.</w:t>
      </w:r>
    </w:p>
    <w:p w:rsidR="004F1CA0" w:rsidRPr="00DD4314" w:rsidRDefault="004F1CA0" w:rsidP="004F1CA0">
      <w:pPr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Указатель предназначен в первую очередь студентам и преподавателям финансово-экономических вузов, банковским работникам, библиотекарям, краеведам и широкому кругу читателей, интересующихся различными спектрами истории нашего города.</w:t>
      </w:r>
    </w:p>
    <w:p w:rsidR="004F1CA0" w:rsidRPr="00DD4314" w:rsidRDefault="004F1CA0" w:rsidP="004F1CA0">
      <w:pPr>
        <w:ind w:firstLine="709"/>
        <w:jc w:val="right"/>
        <w:rPr>
          <w:rFonts w:ascii="Century Gothic" w:hAnsi="Century Gothic"/>
        </w:rPr>
      </w:pPr>
      <w:proofErr w:type="spellStart"/>
      <w:r w:rsidRPr="00DD4314">
        <w:rPr>
          <w:rFonts w:ascii="Century Gothic" w:hAnsi="Century Gothic"/>
        </w:rPr>
        <w:t>Григороьева</w:t>
      </w:r>
      <w:proofErr w:type="spellEnd"/>
      <w:r w:rsidRPr="00DD4314">
        <w:rPr>
          <w:rFonts w:ascii="Century Gothic" w:hAnsi="Century Gothic"/>
        </w:rPr>
        <w:t xml:space="preserve"> О.В.</w:t>
      </w:r>
    </w:p>
    <w:p w:rsidR="004F1CA0" w:rsidRPr="00DD4314" w:rsidRDefault="004F1CA0" w:rsidP="004F1CA0">
      <w:pPr>
        <w:tabs>
          <w:tab w:val="left" w:pos="1800"/>
          <w:tab w:val="left" w:pos="2160"/>
        </w:tabs>
        <w:ind w:firstLine="709"/>
        <w:jc w:val="right"/>
        <w:rPr>
          <w:rFonts w:ascii="Century Gothic" w:hAnsi="Century Gothic"/>
        </w:rPr>
      </w:pPr>
      <w:r w:rsidRPr="00DD4314">
        <w:rPr>
          <w:rFonts w:ascii="Century Gothic" w:hAnsi="Century Gothic"/>
        </w:rPr>
        <w:t>зав. сектором редкой книги</w:t>
      </w:r>
    </w:p>
    <w:p w:rsidR="004F1CA0" w:rsidRPr="00DD4314" w:rsidRDefault="004F1CA0" w:rsidP="004F1CA0">
      <w:pPr>
        <w:ind w:firstLine="709"/>
        <w:jc w:val="right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 МУК ЦГБ им. В.И. Ленина</w:t>
      </w:r>
    </w:p>
    <w:p w:rsidR="004F1CA0" w:rsidRPr="00DD4314" w:rsidRDefault="004F1CA0" w:rsidP="004F1CA0">
      <w:pPr>
        <w:ind w:firstLine="709"/>
        <w:jc w:val="right"/>
        <w:rPr>
          <w:rFonts w:ascii="Century Gothic" w:hAnsi="Century Gothic"/>
        </w:rPr>
      </w:pPr>
    </w:p>
    <w:p w:rsidR="004F1CA0" w:rsidRPr="00DD4314" w:rsidRDefault="004F1CA0" w:rsidP="004F1CA0">
      <w:pPr>
        <w:ind w:firstLine="709"/>
        <w:jc w:val="both"/>
        <w:rPr>
          <w:rFonts w:ascii="Century Gothic" w:hAnsi="Century Gothic"/>
        </w:rPr>
      </w:pPr>
    </w:p>
    <w:p w:rsidR="004F1CA0" w:rsidRPr="00DD4314" w:rsidRDefault="004F1CA0" w:rsidP="004F1CA0">
      <w:pPr>
        <w:ind w:firstLine="709"/>
        <w:jc w:val="both"/>
        <w:rPr>
          <w:rFonts w:ascii="Century Gothic" w:hAnsi="Century Gothic"/>
        </w:rPr>
        <w:sectPr w:rsidR="004F1CA0" w:rsidRPr="00DD4314" w:rsidSect="00024FA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1CA0" w:rsidRPr="00DD4314" w:rsidRDefault="00895E1B" w:rsidP="004F1CA0">
      <w:pPr>
        <w:ind w:left="106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9" o:spid="_x0000_s1026" type="#_x0000_t21" style="position:absolute;left:0;text-align:left;margin-left:102.6pt;margin-top:9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">
            <v:textbox>
              <w:txbxContent>
                <w:p w:rsidR="004F1CA0" w:rsidRDefault="004F1CA0" w:rsidP="004F1C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Первые   банковские   учреждения</w:t>
                  </w:r>
                </w:p>
                <w:p w:rsidR="004F1CA0" w:rsidRDefault="004F1CA0" w:rsidP="004F1C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   Нижнем   Новгороде</w:t>
                  </w:r>
                </w:p>
              </w:txbxContent>
            </v:textbox>
          </v:shape>
        </w:pict>
      </w:r>
    </w:p>
    <w:p w:rsidR="004F1CA0" w:rsidRPr="00DD4314" w:rsidRDefault="004F1CA0" w:rsidP="004F1CA0">
      <w:pPr>
        <w:rPr>
          <w:rFonts w:ascii="Century Gothic" w:hAnsi="Century Gothic"/>
        </w:rPr>
      </w:pPr>
    </w:p>
    <w:p w:rsidR="004F1CA0" w:rsidRPr="00DD4314" w:rsidRDefault="004F1CA0" w:rsidP="004F1CA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</w:t>
      </w:r>
    </w:p>
    <w:p w:rsidR="004F1CA0" w:rsidRPr="00DD4314" w:rsidRDefault="004F1CA0" w:rsidP="004F1CA0">
      <w:pPr>
        <w:rPr>
          <w:rFonts w:ascii="Century Gothic" w:hAnsi="Century Gothic"/>
        </w:rPr>
      </w:pPr>
    </w:p>
    <w:p w:rsidR="004F1CA0" w:rsidRPr="00DD4314" w:rsidRDefault="004F1CA0" w:rsidP="004F1CA0">
      <w:pPr>
        <w:rPr>
          <w:rFonts w:ascii="Century Gothic" w:hAnsi="Century Gothic"/>
        </w:rPr>
      </w:pPr>
    </w:p>
    <w:p w:rsidR="004F1CA0" w:rsidRPr="00DD4314" w:rsidRDefault="004F1CA0" w:rsidP="004F1CA0">
      <w:pPr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 xml:space="preserve">1.  </w:t>
      </w:r>
      <w:r>
        <w:rPr>
          <w:rFonts w:ascii="Century Gothic" w:hAnsi="Century Gothic"/>
          <w:b/>
        </w:rPr>
        <w:t xml:space="preserve"> </w:t>
      </w:r>
      <w:r w:rsidRPr="00DD4314">
        <w:rPr>
          <w:rFonts w:ascii="Century Gothic" w:hAnsi="Century Gothic"/>
          <w:b/>
        </w:rPr>
        <w:t>Седов А. Первый банк Нижнего Новгорода // Биржа. – 2002. –</w:t>
      </w:r>
      <w:r>
        <w:rPr>
          <w:rFonts w:ascii="Century Gothic" w:hAnsi="Century Gothic"/>
          <w:b/>
        </w:rPr>
        <w:t xml:space="preserve"> </w:t>
      </w:r>
      <w:r w:rsidRPr="00DD4314">
        <w:rPr>
          <w:rFonts w:ascii="Century Gothic" w:hAnsi="Century Gothic"/>
          <w:b/>
        </w:rPr>
        <w:t xml:space="preserve"> Сент. (№ 36).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Приказы общественного призрения, появившиеся в период административных реформ императрицы Екатерины </w:t>
      </w:r>
      <w:r w:rsidRPr="00DD4314">
        <w:rPr>
          <w:rFonts w:ascii="Century Gothic" w:hAnsi="Century Gothic"/>
          <w:lang w:val="en-US"/>
        </w:rPr>
        <w:t>II</w:t>
      </w:r>
      <w:r w:rsidRPr="00DD4314">
        <w:rPr>
          <w:rFonts w:ascii="Century Gothic" w:hAnsi="Century Gothic"/>
        </w:rPr>
        <w:t>, заведовавшие школьными, лечебными, исправительными и благотвори</w:t>
      </w:r>
      <w:r>
        <w:rPr>
          <w:rFonts w:ascii="Century Gothic" w:hAnsi="Century Gothic"/>
        </w:rPr>
        <w:t>тельными заведениями;</w:t>
      </w:r>
      <w:r w:rsidRPr="00DD4314">
        <w:rPr>
          <w:rFonts w:ascii="Century Gothic" w:hAnsi="Century Gothic"/>
        </w:rPr>
        <w:t xml:space="preserve"> сложившиеся на этой основе солидные финансово-кредитные учреждения.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Нижегородский Приказ общественного призрения, образованный в 1780 году под руководством губернатора и правления и широкая картина его финансо</w:t>
      </w:r>
      <w:r>
        <w:rPr>
          <w:rFonts w:ascii="Century Gothic" w:hAnsi="Century Gothic"/>
        </w:rPr>
        <w:t>вой деятельности через различные</w:t>
      </w:r>
      <w:r w:rsidRPr="00DD4314">
        <w:rPr>
          <w:rFonts w:ascii="Century Gothic" w:hAnsi="Century Gothic"/>
        </w:rPr>
        <w:t xml:space="preserve"> ведомства на «призрение» больных солдат, на содержание в работных домах арестантов и пр.</w:t>
      </w:r>
      <w:r w:rsidRPr="00DD4314">
        <w:rPr>
          <w:rStyle w:val="a8"/>
          <w:rFonts w:ascii="Century Gothic" w:hAnsi="Century Gothic"/>
        </w:rPr>
        <w:footnoteReference w:id="2"/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2E1EA6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2E1EA6">
        <w:rPr>
          <w:rFonts w:ascii="Century Gothic" w:hAnsi="Century Gothic"/>
          <w:b/>
        </w:rPr>
        <w:t xml:space="preserve">2.  </w:t>
      </w:r>
      <w:proofErr w:type="spellStart"/>
      <w:r w:rsidRPr="002E1EA6">
        <w:rPr>
          <w:rFonts w:ascii="Century Gothic" w:hAnsi="Century Gothic"/>
          <w:b/>
        </w:rPr>
        <w:t>Драницын</w:t>
      </w:r>
      <w:proofErr w:type="spellEnd"/>
      <w:r w:rsidRPr="002E1EA6">
        <w:rPr>
          <w:rFonts w:ascii="Century Gothic" w:hAnsi="Century Gothic"/>
          <w:b/>
        </w:rPr>
        <w:t xml:space="preserve"> Н. Банковые деятели в Нижнем Новгороде во второй половине 18 столетия // Действия Нижегородской Губернской Ученой Архивной Комиссии. Т. 2. – Н.Новгород, 1909. – С. 162–</w:t>
      </w:r>
      <w:r>
        <w:rPr>
          <w:rFonts w:ascii="Century Gothic" w:hAnsi="Century Gothic"/>
          <w:b/>
        </w:rPr>
        <w:t xml:space="preserve"> 1</w:t>
      </w:r>
      <w:r w:rsidRPr="002E1EA6">
        <w:rPr>
          <w:rFonts w:ascii="Century Gothic" w:hAnsi="Century Gothic"/>
          <w:b/>
        </w:rPr>
        <w:t>80.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Учреждение Банковой конторы в Нижнем Новгороде по именному указу императрицы Екатерины </w:t>
      </w:r>
      <w:r w:rsidRPr="00DD4314">
        <w:rPr>
          <w:rFonts w:ascii="Century Gothic" w:hAnsi="Century Gothic"/>
          <w:lang w:val="en-US"/>
        </w:rPr>
        <w:t>II</w:t>
      </w:r>
      <w:r w:rsidRPr="00DD4314">
        <w:rPr>
          <w:rFonts w:ascii="Century Gothic" w:hAnsi="Century Gothic"/>
        </w:rPr>
        <w:t xml:space="preserve"> с 1 апреля 1774</w:t>
      </w:r>
      <w:r>
        <w:rPr>
          <w:rFonts w:ascii="Century Gothic" w:hAnsi="Century Gothic"/>
        </w:rPr>
        <w:t xml:space="preserve"> </w:t>
      </w:r>
      <w:r w:rsidRPr="00DD4314">
        <w:rPr>
          <w:rFonts w:ascii="Century Gothic" w:hAnsi="Century Gothic"/>
        </w:rPr>
        <w:t>г. с капиталом в 200 000 рублей.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Статья посвящена громкому уголовному делу о жульнических банковских операциях и хищениях в этой конторе с первого же года ее существования, которые проводили ее первый директор надворный советник Михаил </w:t>
      </w:r>
      <w:proofErr w:type="spellStart"/>
      <w:r w:rsidRPr="00DD4314">
        <w:rPr>
          <w:rFonts w:ascii="Century Gothic" w:hAnsi="Century Gothic"/>
        </w:rPr>
        <w:t>Авдулин</w:t>
      </w:r>
      <w:proofErr w:type="spellEnd"/>
      <w:r w:rsidRPr="00DD4314">
        <w:rPr>
          <w:rFonts w:ascii="Century Gothic" w:hAnsi="Century Gothic"/>
        </w:rPr>
        <w:t>, его помощник и его казначей в течение почти 10 лет, благодаря слабому правительственному контролю и халатности честных нижегородских губернаторов. Контора была разорена и закрыта, а уголовный процесс длился до 1805 года.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Автор статьи приводит интересные факты, дела и показания по этому процессу, рассказывает о дальнейшей судьбе и приговорах людей, причастных к хищениям.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514600" cy="2080895"/>
            <wp:effectExtent l="0" t="0" r="0" b="0"/>
            <wp:wrapTight wrapText="bothSides">
              <wp:wrapPolygon edited="0">
                <wp:start x="0" y="0"/>
                <wp:lineTo x="0" y="21356"/>
                <wp:lineTo x="21436" y="21356"/>
                <wp:lineTo x="21436" y="0"/>
                <wp:lineTo x="0" y="0"/>
              </wp:wrapPolygon>
            </wp:wrapTight>
            <wp:docPr id="28" name="Рисунок 28" descr="mso2B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2B9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314">
        <w:rPr>
          <w:rFonts w:ascii="Century Gothic" w:hAnsi="Century Gothic"/>
        </w:rPr>
        <w:t>Но неудача не смогла остановить развитие банковского дела в Нижнем Новгороде. В Нижегородской губернии в 1864 – 1917 гг. была создана и усиленно функционировала развитая система финансового обеспечения не только экономической, но и социальной жизни города и губернии.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895E1B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895E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7" type="#_x0000_t202" style="position:absolute;left:0;text-align:left;margin-left:-207.75pt;margin-top:15.35pt;width:19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450 -82 21150 21682 21150 21682 -450 -82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">
            <v:textbox>
              <w:txbxContent>
                <w:p w:rsidR="004F1CA0" w:rsidRPr="007A4CFF" w:rsidRDefault="004F1CA0" w:rsidP="004F1CA0">
                  <w:pPr>
                    <w:pStyle w:val="a9"/>
                    <w:jc w:val="center"/>
                    <w:rPr>
                      <w:rFonts w:ascii="Century Gothic" w:hAnsi="Century Gothic"/>
                      <w:noProof/>
                    </w:rPr>
                  </w:pPr>
                  <w:r w:rsidRPr="007A4CFF">
                    <w:t>Именно на Рождественской улице находились многие банки Н. Новгорода</w:t>
                  </w:r>
                </w:p>
              </w:txbxContent>
            </v:textbox>
            <w10:wrap type="tight"/>
          </v:shape>
        </w:pict>
      </w:r>
    </w:p>
    <w:p w:rsidR="004F1CA0" w:rsidRDefault="004F1CA0" w:rsidP="004F1CA0">
      <w:pPr>
        <w:tabs>
          <w:tab w:val="left" w:pos="2096"/>
        </w:tabs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</w:rPr>
      </w:pPr>
      <w:r w:rsidRPr="00DD4314">
        <w:rPr>
          <w:rFonts w:ascii="Century Gothic" w:hAnsi="Century Gothic"/>
          <w:b/>
        </w:rPr>
        <w:t xml:space="preserve">3.  </w:t>
      </w:r>
      <w:proofErr w:type="spellStart"/>
      <w:r w:rsidRPr="00DD4314">
        <w:rPr>
          <w:rFonts w:ascii="Century Gothic" w:hAnsi="Century Gothic"/>
          <w:b/>
        </w:rPr>
        <w:t>Биюшкин</w:t>
      </w:r>
      <w:proofErr w:type="spellEnd"/>
      <w:r w:rsidRPr="00DD4314">
        <w:rPr>
          <w:rFonts w:ascii="Century Gothic" w:hAnsi="Century Gothic"/>
          <w:b/>
        </w:rPr>
        <w:t xml:space="preserve"> Н.И. О деятельности банков в Нижегородской губернии в 1864 – 1917 годах // Город славы и вернос</w:t>
      </w:r>
      <w:r>
        <w:rPr>
          <w:rFonts w:ascii="Century Gothic" w:hAnsi="Century Gothic"/>
          <w:b/>
        </w:rPr>
        <w:t>ти России. – Н.Новгород, 1996. –</w:t>
      </w:r>
      <w:r w:rsidRPr="00DD4314">
        <w:rPr>
          <w:rFonts w:ascii="Century Gothic" w:hAnsi="Century Gothic"/>
          <w:b/>
        </w:rPr>
        <w:t xml:space="preserve"> С. 78– </w:t>
      </w:r>
      <w:r>
        <w:rPr>
          <w:rFonts w:ascii="Century Gothic" w:hAnsi="Century Gothic"/>
          <w:b/>
        </w:rPr>
        <w:t>80</w:t>
      </w:r>
      <w:r w:rsidRPr="00DD4314">
        <w:rPr>
          <w:rFonts w:ascii="Century Gothic" w:hAnsi="Century Gothic"/>
          <w:b/>
        </w:rPr>
        <w:t>.</w:t>
      </w:r>
      <w:r w:rsidRPr="00DD4314">
        <w:rPr>
          <w:rStyle w:val="a8"/>
          <w:rFonts w:ascii="Century Gothic" w:hAnsi="Century Gothic"/>
        </w:rPr>
        <w:footnoteReference w:id="3"/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Развитие банковской финансовой системы в Нижегородской губернии в середине </w:t>
      </w:r>
      <w:r w:rsidRPr="00DD4314">
        <w:rPr>
          <w:rFonts w:ascii="Century Gothic" w:hAnsi="Century Gothic"/>
          <w:lang w:val="en-US"/>
        </w:rPr>
        <w:t>XIX</w:t>
      </w:r>
      <w:r w:rsidRPr="00DD4314">
        <w:rPr>
          <w:rFonts w:ascii="Century Gothic" w:hAnsi="Century Gothic"/>
        </w:rPr>
        <w:t xml:space="preserve"> века и деятельность ее банков:</w:t>
      </w:r>
    </w:p>
    <w:p w:rsidR="004F1CA0" w:rsidRPr="00DD4314" w:rsidRDefault="004F1CA0" w:rsidP="004F1CA0">
      <w:pPr>
        <w:tabs>
          <w:tab w:val="left" w:pos="2096"/>
        </w:tabs>
        <w:ind w:left="936" w:hanging="227"/>
        <w:rPr>
          <w:rFonts w:ascii="Century Gothic" w:hAnsi="Century Gothic"/>
        </w:rPr>
      </w:pPr>
      <w:r w:rsidRPr="00DD4314">
        <w:rPr>
          <w:rFonts w:ascii="Century Gothic" w:hAnsi="Century Gothic"/>
        </w:rPr>
        <w:t>– Александровского губернского дворянского банка, одного из старейших нижегородских банков (с 1843 г.)</w:t>
      </w:r>
    </w:p>
    <w:p w:rsidR="004F1CA0" w:rsidRPr="00DD4314" w:rsidRDefault="004F1CA0" w:rsidP="004F1CA0">
      <w:pPr>
        <w:tabs>
          <w:tab w:val="left" w:pos="2096"/>
        </w:tabs>
        <w:ind w:left="936" w:hanging="227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– Нижегородского Николаевского городского Общественного банка (с 1864г.), открытого по инициативе купца Ф.А. </w:t>
      </w:r>
      <w:proofErr w:type="spellStart"/>
      <w:r w:rsidRPr="00DD4314">
        <w:rPr>
          <w:rFonts w:ascii="Century Gothic" w:hAnsi="Century Gothic"/>
        </w:rPr>
        <w:t>Блинова</w:t>
      </w:r>
      <w:proofErr w:type="spellEnd"/>
    </w:p>
    <w:p w:rsidR="004F1CA0" w:rsidRPr="00DD4314" w:rsidRDefault="004F1CA0" w:rsidP="004F1CA0">
      <w:pPr>
        <w:tabs>
          <w:tab w:val="left" w:pos="2096"/>
        </w:tabs>
        <w:ind w:left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– Нижегородского купеческого банка (с 1870 г.)</w:t>
      </w:r>
    </w:p>
    <w:p w:rsidR="004F1CA0" w:rsidRPr="00DD4314" w:rsidRDefault="004F1CA0" w:rsidP="004F1CA0">
      <w:pPr>
        <w:tabs>
          <w:tab w:val="left" w:pos="2096"/>
        </w:tabs>
        <w:ind w:left="709"/>
        <w:rPr>
          <w:rFonts w:ascii="Century Gothic" w:hAnsi="Century Gothic"/>
        </w:rPr>
      </w:pPr>
    </w:p>
    <w:p w:rsidR="004F1CA0" w:rsidRPr="009A103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9A1034">
        <w:rPr>
          <w:rFonts w:ascii="Century Gothic" w:hAnsi="Century Gothic"/>
          <w:b/>
        </w:rPr>
        <w:t>4.  Седов А.В. Нижегородские банки // Нижегородский юрист</w:t>
      </w:r>
      <w:proofErr w:type="gramStart"/>
      <w:r w:rsidRPr="009A1034">
        <w:rPr>
          <w:rFonts w:ascii="Century Gothic" w:hAnsi="Century Gothic"/>
          <w:b/>
        </w:rPr>
        <w:t xml:space="preserve"> :</w:t>
      </w:r>
      <w:proofErr w:type="gramEnd"/>
      <w:r w:rsidRPr="009A1034">
        <w:rPr>
          <w:rFonts w:ascii="Century Gothic" w:hAnsi="Century Gothic"/>
          <w:b/>
        </w:rPr>
        <w:t xml:space="preserve"> факты, события, люди. – Изд. 2-е, доп. и </w:t>
      </w:r>
      <w:proofErr w:type="spellStart"/>
      <w:r w:rsidRPr="009A1034">
        <w:rPr>
          <w:rFonts w:ascii="Century Gothic" w:hAnsi="Century Gothic"/>
          <w:b/>
        </w:rPr>
        <w:t>перераб</w:t>
      </w:r>
      <w:proofErr w:type="spellEnd"/>
      <w:r>
        <w:rPr>
          <w:rFonts w:ascii="Century Gothic" w:hAnsi="Century Gothic"/>
          <w:b/>
        </w:rPr>
        <w:t>. – Н.Новгород</w:t>
      </w:r>
      <w:r w:rsidRPr="009A1034">
        <w:rPr>
          <w:rFonts w:ascii="Century Gothic" w:hAnsi="Century Gothic"/>
          <w:b/>
        </w:rPr>
        <w:t>, 1992. – С. 263–268.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lastRenderedPageBreak/>
        <w:t>Наряду с описанием крупных банков Нижнего рассказано и о более мелких – обществах взаимного кредита, кассах мелкого кредита и пр.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5.  Богородицкая Н. А., Самохвалов В. Банки на Нижегородской ярмарке // 100 лет 16 Всероссийской промышленной и художественной выставке 1896 г. в Нижнем Новгороде. – Н</w:t>
      </w:r>
      <w:r>
        <w:rPr>
          <w:rFonts w:ascii="Century Gothic" w:hAnsi="Century Gothic"/>
          <w:b/>
        </w:rPr>
        <w:t>.Новгород, 1997. – С. 60–</w:t>
      </w:r>
      <w:r w:rsidRPr="00DD4314">
        <w:rPr>
          <w:rFonts w:ascii="Century Gothic" w:hAnsi="Century Gothic"/>
          <w:b/>
        </w:rPr>
        <w:t>62.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Банковская сеть на Нижегородской ярмарке с 1820 по 1917 гг. Участие в работе ярмарки Волжско-Камского, Московского купеческого, Казанского купеческого, </w:t>
      </w:r>
      <w:proofErr w:type="spellStart"/>
      <w:r w:rsidRPr="00DD4314">
        <w:rPr>
          <w:rFonts w:ascii="Century Gothic" w:hAnsi="Century Gothic"/>
        </w:rPr>
        <w:t>С.-Петеребургского</w:t>
      </w:r>
      <w:proofErr w:type="spellEnd"/>
      <w:r w:rsidRPr="00DD4314">
        <w:rPr>
          <w:rFonts w:ascii="Century Gothic" w:hAnsi="Century Gothic"/>
        </w:rPr>
        <w:t>, Азовского и др. российских банков и их нижегородских отделений. Представительство на ярмарке банков Персии, Китая и др. Обороты банков, их главные операции на ярмарке и пр.</w:t>
      </w:r>
    </w:p>
    <w:p w:rsidR="004F1CA0" w:rsidRPr="00DD4314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left="2098" w:hanging="2098"/>
        <w:jc w:val="right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О последнем годе существования </w:t>
      </w:r>
    </w:p>
    <w:p w:rsidR="004F1CA0" w:rsidRPr="00DD4314" w:rsidRDefault="004F1CA0" w:rsidP="004F1CA0">
      <w:pPr>
        <w:tabs>
          <w:tab w:val="left" w:pos="2096"/>
        </w:tabs>
        <w:jc w:val="right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нижегородских банков – </w:t>
      </w:r>
      <w:proofErr w:type="gramStart"/>
      <w:r w:rsidRPr="00F74C1B">
        <w:rPr>
          <w:rFonts w:ascii="Century Gothic" w:hAnsi="Century Gothic"/>
          <w:i/>
        </w:rPr>
        <w:t>см</w:t>
      </w:r>
      <w:proofErr w:type="gramEnd"/>
      <w:r w:rsidRPr="00F74C1B">
        <w:rPr>
          <w:rFonts w:ascii="Century Gothic" w:hAnsi="Century Gothic"/>
          <w:i/>
        </w:rPr>
        <w:t>:</w:t>
      </w:r>
      <w:r w:rsidRPr="00DD4314">
        <w:rPr>
          <w:rFonts w:ascii="Century Gothic" w:hAnsi="Century Gothic"/>
        </w:rPr>
        <w:t xml:space="preserve"> </w:t>
      </w:r>
    </w:p>
    <w:p w:rsidR="004F1CA0" w:rsidRPr="00DD4314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6.  Нижегородский календарь-справочник на 1917 год. – Н.Новгород, 1916. – С. 32.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Даны краткие сведения и адреса каждого из ранее перечисленных банков Нижнего Новгорода и портреты директоров и управляющих банков.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</w:t>
      </w:r>
      <w:r>
        <w:rPr>
          <w:rFonts w:ascii="Century Gothic" w:hAnsi="Century Gothic"/>
          <w:noProof/>
        </w:rPr>
        <w:drawing>
          <wp:inline distT="0" distB="0" distL="0" distR="0">
            <wp:extent cx="3467100" cy="2908300"/>
            <wp:effectExtent l="0" t="0" r="0" b="6350"/>
            <wp:docPr id="1" name="Рисунок 1" descr="mso3B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3B3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A0" w:rsidRPr="00DD4314" w:rsidRDefault="00895E1B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 id="Табличка 26" o:spid="_x0000_s1028" type="#_x0000_t21" style="position:absolute;left:0;text-align:left;margin-left:108pt;margin-top:9pt;width:27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">
            <v:textbox>
              <w:txbxContent>
                <w:p w:rsidR="004F1CA0" w:rsidRDefault="004F1CA0" w:rsidP="004F1C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Из   истории   отдельных   банков   </w:t>
                  </w:r>
                </w:p>
                <w:p w:rsidR="004F1CA0" w:rsidRDefault="004F1CA0" w:rsidP="004F1C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Нижнего   Новгорода</w:t>
                  </w:r>
                </w:p>
              </w:txbxContent>
            </v:textbox>
          </v:shape>
        </w:pict>
      </w: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</w:p>
    <w:p w:rsidR="004F1CA0" w:rsidRPr="00DD4314" w:rsidRDefault="004F1CA0" w:rsidP="004F1CA0">
      <w:pPr>
        <w:tabs>
          <w:tab w:val="left" w:pos="1800"/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  <w:r w:rsidRPr="00DD4314">
        <w:rPr>
          <w:rFonts w:ascii="Century Gothic" w:hAnsi="Century Gothic"/>
          <w:b/>
          <w:u w:val="single"/>
        </w:rPr>
        <w:t>Нижегородский Николаевский Городской</w:t>
      </w: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  <w:r w:rsidRPr="00DD4314">
        <w:rPr>
          <w:rFonts w:ascii="Century Gothic" w:hAnsi="Century Gothic"/>
          <w:b/>
          <w:u w:val="single"/>
        </w:rPr>
        <w:t>Общественный Банк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  <w:b/>
          <w:u w:val="single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194310</wp:posOffset>
            </wp:positionV>
            <wp:extent cx="162306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296" y="21350"/>
                <wp:lineTo x="21296" y="0"/>
                <wp:lineTo x="0" y="0"/>
              </wp:wrapPolygon>
            </wp:wrapTight>
            <wp:docPr id="25" name="Рисунок 25" descr="msoF4D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F4D0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314">
        <w:rPr>
          <w:rFonts w:ascii="Century Gothic" w:hAnsi="Century Gothic"/>
          <w:b/>
        </w:rPr>
        <w:t>7.  Краткий очерк пятидесятилетней деятельности существования Банка. 9 мая 1864 – 9 мая 1914. – Н.Новгород, 1914. – 160 с. – (Нижегородский Николаевский Городской Общественный банк).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Возникновение городских общественных</w:t>
      </w:r>
      <w:r>
        <w:rPr>
          <w:rFonts w:ascii="Century Gothic" w:hAnsi="Century Gothic"/>
        </w:rPr>
        <w:t xml:space="preserve"> банков в России с 1</w:t>
      </w:r>
      <w:r w:rsidRPr="00DD4314">
        <w:rPr>
          <w:rFonts w:ascii="Century Gothic" w:hAnsi="Century Gothic"/>
        </w:rPr>
        <w:t xml:space="preserve">785 г. по указу императрицы Екатерины </w:t>
      </w:r>
      <w:r w:rsidRPr="00DD4314">
        <w:rPr>
          <w:rFonts w:ascii="Century Gothic" w:hAnsi="Century Gothic"/>
          <w:lang w:val="en-US"/>
        </w:rPr>
        <w:t>II</w:t>
      </w:r>
      <w:r w:rsidRPr="00DD4314">
        <w:rPr>
          <w:rFonts w:ascii="Century Gothic" w:hAnsi="Century Gothic"/>
        </w:rPr>
        <w:t xml:space="preserve"> 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История открытия городского банка в Нижнем Новгороде, присвоение ему наименования «Николаевского» в память посещения в 1861 г. цесаревича Николая Александровича, будущего императора Николая </w:t>
      </w:r>
      <w:r w:rsidRPr="00DD4314">
        <w:rPr>
          <w:rFonts w:ascii="Century Gothic" w:hAnsi="Century Gothic"/>
          <w:lang w:val="en-US"/>
        </w:rPr>
        <w:t>I</w:t>
      </w:r>
      <w:r w:rsidRPr="00DD4314">
        <w:rPr>
          <w:rFonts w:ascii="Century Gothic" w:hAnsi="Century Gothic"/>
        </w:rPr>
        <w:t>. Торжественное открытие банка 9 мая 1864 г. в день</w:t>
      </w:r>
      <w:proofErr w:type="gramStart"/>
      <w:r w:rsidRPr="00DD4314">
        <w:rPr>
          <w:rFonts w:ascii="Century Gothic" w:hAnsi="Century Gothic"/>
        </w:rPr>
        <w:t xml:space="preserve"> С</w:t>
      </w:r>
      <w:proofErr w:type="gramEnd"/>
      <w:r w:rsidRPr="00DD4314">
        <w:rPr>
          <w:rFonts w:ascii="Century Gothic" w:hAnsi="Century Gothic"/>
        </w:rPr>
        <w:t xml:space="preserve">в. Николая Чудотворца. 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Финансовая и огромная благотворительная деятельность банка, состав правления банка за 50 лет, ведомости прихода и расхода банка и пр.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lastRenderedPageBreak/>
        <w:t xml:space="preserve">8.  Седов </w:t>
      </w:r>
      <w:proofErr w:type="gramStart"/>
      <w:r w:rsidRPr="00DD4314">
        <w:rPr>
          <w:rFonts w:ascii="Century Gothic" w:hAnsi="Century Gothic"/>
          <w:b/>
        </w:rPr>
        <w:t>А.</w:t>
      </w:r>
      <w:proofErr w:type="gramEnd"/>
      <w:r w:rsidRPr="00DD4314">
        <w:rPr>
          <w:rFonts w:ascii="Century Gothic" w:hAnsi="Century Gothic"/>
          <w:b/>
        </w:rPr>
        <w:t xml:space="preserve"> Чем занимался Николаевский банк? // Биржа. – 2002. – </w:t>
      </w:r>
      <w:proofErr w:type="spellStart"/>
      <w:r w:rsidRPr="00DD4314">
        <w:rPr>
          <w:rFonts w:ascii="Century Gothic" w:hAnsi="Century Gothic"/>
          <w:b/>
        </w:rPr>
        <w:t>Нояб</w:t>
      </w:r>
      <w:proofErr w:type="spellEnd"/>
      <w:r w:rsidRPr="00DD4314">
        <w:rPr>
          <w:rFonts w:ascii="Century Gothic" w:hAnsi="Century Gothic"/>
          <w:b/>
        </w:rPr>
        <w:t>. (№ 43). – С. 10.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Работа банка в первый год его существования, открытого по инициативе нижегородского купца Ф.А. </w:t>
      </w:r>
      <w:proofErr w:type="spellStart"/>
      <w:r w:rsidRPr="00DD4314">
        <w:rPr>
          <w:rFonts w:ascii="Century Gothic" w:hAnsi="Century Gothic"/>
        </w:rPr>
        <w:t>Блинова</w:t>
      </w:r>
      <w:proofErr w:type="spellEnd"/>
      <w:r w:rsidRPr="00DD4314">
        <w:rPr>
          <w:rFonts w:ascii="Century Gothic" w:hAnsi="Century Gothic"/>
        </w:rPr>
        <w:t xml:space="preserve">. Учредительные капиталы банка от Ф.А. </w:t>
      </w:r>
      <w:proofErr w:type="spellStart"/>
      <w:r w:rsidRPr="00DD4314">
        <w:rPr>
          <w:rFonts w:ascii="Century Gothic" w:hAnsi="Century Gothic"/>
        </w:rPr>
        <w:t>Блинова</w:t>
      </w:r>
      <w:proofErr w:type="spellEnd"/>
      <w:r w:rsidRPr="00DD4314">
        <w:rPr>
          <w:rFonts w:ascii="Century Gothic" w:hAnsi="Century Gothic"/>
        </w:rPr>
        <w:t>, М.Г. Рукавишникова и городского головы В.К. Мичурина. Количество вкладчиков банка, доходившее к началу революции до 1718 клиентов: промышленников, торговцев, купцов, ремесленников.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Первое помещение банка на Рождественской улице (в советское время в нем помещался кинотеатр им. В.В. Маяковского), благотворительная деятельность Николаевского банка: устройство нового городского водопровода, организация детских приютов, богаделен, денежная помощь в открытии городской общественной библиотеки и пр.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9.  Ефимкин А.П., Ковалева Т.И., Харламов В.А. Главный банк Нижнего Новгорода. Страницы истории. В 3 т. Т.1. (1820 – 1954) / гл. ред. С.Ф. Спицын. – Н.Новгород</w:t>
      </w:r>
      <w:proofErr w:type="gramStart"/>
      <w:r w:rsidRPr="00DD4314">
        <w:rPr>
          <w:rFonts w:ascii="Century Gothic" w:hAnsi="Century Gothic"/>
          <w:b/>
        </w:rPr>
        <w:t xml:space="preserve"> :</w:t>
      </w:r>
      <w:proofErr w:type="gramEnd"/>
      <w:r w:rsidRPr="00DD4314">
        <w:rPr>
          <w:rFonts w:ascii="Century Gothic" w:hAnsi="Century Gothic"/>
          <w:b/>
        </w:rPr>
        <w:t xml:space="preserve"> Нижегородский институт экономического развития. – 2000. – 536 с.</w:t>
      </w:r>
      <w:proofErr w:type="gramStart"/>
      <w:r w:rsidRPr="00DD4314">
        <w:rPr>
          <w:rFonts w:ascii="Century Gothic" w:hAnsi="Century Gothic"/>
          <w:b/>
        </w:rPr>
        <w:t xml:space="preserve"> :</w:t>
      </w:r>
      <w:proofErr w:type="gramEnd"/>
      <w:r w:rsidRPr="00DD4314">
        <w:rPr>
          <w:rFonts w:ascii="Century Gothic" w:hAnsi="Century Gothic"/>
          <w:b/>
        </w:rPr>
        <w:t xml:space="preserve"> ил.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262890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443" y="21228"/>
                <wp:lineTo x="21443" y="0"/>
                <wp:lineTo x="0" y="0"/>
              </wp:wrapPolygon>
            </wp:wrapTight>
            <wp:docPr id="24" name="Рисунок 24" descr="msoC6B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C6BF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314">
        <w:rPr>
          <w:rFonts w:ascii="Century Gothic" w:hAnsi="Century Gothic"/>
        </w:rPr>
        <w:t xml:space="preserve">Уникальное издание, посвященное 130-летию открытия в Нижнем Новгороде постоянного отделения главного банка государства Российского, начиная с учреждения временной банковской конторы на Нижегородской ярмарке 27 мая 1820 г. по указу императора Александра </w:t>
      </w:r>
      <w:r w:rsidRPr="00DD4314">
        <w:rPr>
          <w:rFonts w:ascii="Century Gothic" w:hAnsi="Century Gothic"/>
          <w:lang w:val="en-US"/>
        </w:rPr>
        <w:t>I</w:t>
      </w:r>
      <w:r w:rsidRPr="00DD4314">
        <w:rPr>
          <w:rFonts w:ascii="Century Gothic" w:hAnsi="Century Gothic"/>
        </w:rPr>
        <w:t xml:space="preserve"> и заканчивая уже постоянным отделением Государственного банка в самом городе.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1257300" cy="2130425"/>
            <wp:effectExtent l="0" t="0" r="0" b="3175"/>
            <wp:wrapTight wrapText="bothSides">
              <wp:wrapPolygon edited="0">
                <wp:start x="0" y="0"/>
                <wp:lineTo x="0" y="21439"/>
                <wp:lineTo x="21273" y="21439"/>
                <wp:lineTo x="21273" y="0"/>
                <wp:lineTo x="0" y="0"/>
              </wp:wrapPolygon>
            </wp:wrapTight>
            <wp:docPr id="23" name="Рисунок 23" descr="mso7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729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314">
        <w:rPr>
          <w:rFonts w:ascii="Century Gothic" w:hAnsi="Century Gothic"/>
        </w:rPr>
        <w:t>В центре книги – ключевые эпизоды истории Нижегородского банка за более чем столетний период. Приведены уникальные материалы и документы, фотографии.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Широко представлена работа банка в советский период с 1917 по 1954 гг. Особое место в книге отведено нелегкому труду сотрудников банка в разные периоды истории.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10.  Отчеты Нижегородского Николаевского Общественного банка за 1891 – 1911 годы. – Н. Новгород, 1892 – 1911.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Цифровые отчеты о работе банка за каждый вышеперечисленный год: основной и резервные капиталы, благотворительный капитал, текущие счета, движение вкладов, векселя, ссуды; </w:t>
      </w:r>
      <w:proofErr w:type="spellStart"/>
      <w:r w:rsidRPr="00DD4314">
        <w:rPr>
          <w:rFonts w:ascii="Century Gothic" w:hAnsi="Century Gothic"/>
        </w:rPr>
        <w:t>заемы</w:t>
      </w:r>
      <w:proofErr w:type="spellEnd"/>
      <w:r w:rsidRPr="00DD4314">
        <w:rPr>
          <w:rFonts w:ascii="Century Gothic" w:hAnsi="Century Gothic"/>
        </w:rPr>
        <w:t xml:space="preserve"> города в банке, расходы, прибыли и убытки в банке и пр.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</w:rPr>
      </w:pPr>
      <w:r w:rsidRPr="00DD4314">
        <w:rPr>
          <w:rFonts w:ascii="Century Gothic" w:hAnsi="Century Gothic"/>
        </w:rPr>
        <w:t>Из истории открытия</w:t>
      </w:r>
      <w:r>
        <w:rPr>
          <w:rFonts w:ascii="Century Gothic" w:hAnsi="Century Gothic"/>
        </w:rPr>
        <w:t xml:space="preserve"> </w:t>
      </w:r>
      <w:r w:rsidRPr="00DD4314">
        <w:rPr>
          <w:rFonts w:ascii="Century Gothic" w:hAnsi="Century Gothic"/>
        </w:rPr>
        <w:t>нового здания</w:t>
      </w:r>
    </w:p>
    <w:p w:rsidR="004F1CA0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 банка</w:t>
      </w:r>
      <w:r>
        <w:rPr>
          <w:rFonts w:ascii="Century Gothic" w:hAnsi="Century Gothic"/>
        </w:rPr>
        <w:t xml:space="preserve"> </w:t>
      </w:r>
      <w:r w:rsidRPr="00DD4314">
        <w:rPr>
          <w:rFonts w:ascii="Century Gothic" w:hAnsi="Century Gothic"/>
        </w:rPr>
        <w:t>на Большой Покровке</w:t>
      </w:r>
    </w:p>
    <w:p w:rsidR="004F1CA0" w:rsidRPr="00DD4314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76835</wp:posOffset>
            </wp:positionV>
            <wp:extent cx="1923415" cy="2171700"/>
            <wp:effectExtent l="0" t="0" r="635" b="0"/>
            <wp:wrapTight wrapText="bothSides">
              <wp:wrapPolygon edited="0">
                <wp:start x="0" y="0"/>
                <wp:lineTo x="0" y="21411"/>
                <wp:lineTo x="21393" y="21411"/>
                <wp:lineTo x="21393" y="0"/>
                <wp:lineTo x="0" y="0"/>
              </wp:wrapPolygon>
            </wp:wrapTight>
            <wp:docPr id="22" name="Рисунок 22" descr="msoFE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oFE03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 xml:space="preserve">11.  </w:t>
      </w:r>
      <w:proofErr w:type="spellStart"/>
      <w:r w:rsidRPr="00DD4314">
        <w:rPr>
          <w:rFonts w:ascii="Century Gothic" w:hAnsi="Century Gothic"/>
          <w:b/>
        </w:rPr>
        <w:t>Маркедонова</w:t>
      </w:r>
      <w:proofErr w:type="spellEnd"/>
      <w:r w:rsidRPr="00DD4314">
        <w:rPr>
          <w:rFonts w:ascii="Century Gothic" w:hAnsi="Century Gothic"/>
          <w:b/>
        </w:rPr>
        <w:t xml:space="preserve"> Е. Куда уехал банк // Курс</w:t>
      </w:r>
      <w:proofErr w:type="gramStart"/>
      <w:r w:rsidRPr="00DD4314">
        <w:rPr>
          <w:rFonts w:ascii="Century Gothic" w:hAnsi="Century Gothic"/>
          <w:b/>
        </w:rPr>
        <w:t xml:space="preserve"> .</w:t>
      </w:r>
      <w:proofErr w:type="gramEnd"/>
      <w:r w:rsidRPr="00DD4314">
        <w:rPr>
          <w:rFonts w:ascii="Century Gothic" w:hAnsi="Century Gothic"/>
          <w:b/>
        </w:rPr>
        <w:t xml:space="preserve"> – Н.Новгород. – Авг. (№ 32). – С. 7.</w: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142240</wp:posOffset>
            </wp:positionV>
            <wp:extent cx="1859280" cy="2514600"/>
            <wp:effectExtent l="0" t="0" r="7620" b="0"/>
            <wp:wrapTight wrapText="bothSides">
              <wp:wrapPolygon edited="0">
                <wp:start x="0" y="0"/>
                <wp:lineTo x="0" y="21436"/>
                <wp:lineTo x="21467" y="21436"/>
                <wp:lineTo x="21467" y="0"/>
                <wp:lineTo x="0" y="0"/>
              </wp:wrapPolygon>
            </wp:wrapTight>
            <wp:docPr id="21" name="Рисунок 21" descr="mso5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so544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314">
        <w:rPr>
          <w:rFonts w:ascii="Century Gothic" w:hAnsi="Century Gothic"/>
          <w:b/>
        </w:rPr>
        <w:t>12.  Рылова С. Банк архитектора Покровского на Б. Покровке // Монитор. – 1998. – Июнь (№ 28). – С. 12.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Строительство нового здания банка, его открытие в 1913 г. в год 300-летия династии Романовых, присутствие при открытии императора Николая </w:t>
      </w:r>
      <w:r w:rsidRPr="00DD4314">
        <w:rPr>
          <w:rFonts w:ascii="Century Gothic" w:hAnsi="Century Gothic"/>
          <w:lang w:val="en-US"/>
        </w:rPr>
        <w:t>II</w:t>
      </w:r>
      <w:r w:rsidRPr="00DD4314">
        <w:rPr>
          <w:rFonts w:ascii="Century Gothic" w:hAnsi="Century Gothic"/>
        </w:rPr>
        <w:t>.</w: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spacing w:line="216" w:lineRule="auto"/>
        <w:jc w:val="right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jc w:val="right"/>
        <w:rPr>
          <w:rFonts w:ascii="Century Gothic" w:hAnsi="Century Gothic"/>
        </w:rPr>
      </w:pPr>
      <w:r w:rsidRPr="00DD4314">
        <w:rPr>
          <w:rFonts w:ascii="Century Gothic" w:hAnsi="Century Gothic"/>
        </w:rPr>
        <w:t>Из истории благотворительности</w:t>
      </w:r>
    </w:p>
    <w:p w:rsidR="004F1CA0" w:rsidRPr="00DD4314" w:rsidRDefault="004F1CA0" w:rsidP="004F1CA0">
      <w:pPr>
        <w:tabs>
          <w:tab w:val="left" w:pos="2096"/>
        </w:tabs>
        <w:jc w:val="right"/>
        <w:rPr>
          <w:rFonts w:ascii="Century Gothic" w:hAnsi="Century Gothic"/>
        </w:rPr>
      </w:pPr>
      <w:r w:rsidRPr="00DD4314">
        <w:rPr>
          <w:rFonts w:ascii="Century Gothic" w:hAnsi="Century Gothic"/>
        </w:rPr>
        <w:t>Николаевского банка</w:t>
      </w:r>
    </w:p>
    <w:p w:rsidR="004F1CA0" w:rsidRPr="00DD4314" w:rsidRDefault="004F1CA0" w:rsidP="004F1CA0">
      <w:pPr>
        <w:tabs>
          <w:tab w:val="left" w:pos="2096"/>
        </w:tabs>
        <w:jc w:val="right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 xml:space="preserve">13.  Отчет о деятельности Комитета при Нижегородской конторе Государственного Банка для оказания помощи воинским чинам и их семьям за время с 20 августа 1914г. по 1 января 1915 г. – Н.Новгород, 1915. – 16 </w:t>
      </w:r>
      <w:proofErr w:type="gramStart"/>
      <w:r w:rsidRPr="00DD4314">
        <w:rPr>
          <w:rFonts w:ascii="Century Gothic" w:hAnsi="Century Gothic"/>
          <w:b/>
        </w:rPr>
        <w:t>с</w:t>
      </w:r>
      <w:proofErr w:type="gramEnd"/>
      <w:r w:rsidRPr="00DD4314">
        <w:rPr>
          <w:rFonts w:ascii="Century Gothic" w:hAnsi="Century Gothic"/>
          <w:b/>
        </w:rPr>
        <w:t>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Благотворительная деятельность банка с первых дней </w:t>
      </w:r>
      <w:r w:rsidRPr="00DD4314">
        <w:rPr>
          <w:rFonts w:ascii="Century Gothic" w:hAnsi="Century Gothic"/>
          <w:lang w:val="en-US"/>
        </w:rPr>
        <w:t>I</w:t>
      </w:r>
      <w:r w:rsidRPr="00DD4314">
        <w:rPr>
          <w:rFonts w:ascii="Century Gothic" w:hAnsi="Century Gothic"/>
        </w:rPr>
        <w:t xml:space="preserve"> мировой войны; организация при банке Комитета для оказания помощи сотрудникам банка, ушедшим на фронт и их семьям: отчисление сумм от зарплаты, посылки в действующую армию – теплые вещи, подарки и пр.</w:t>
      </w:r>
      <w:r>
        <w:rPr>
          <w:rFonts w:ascii="Century Gothic" w:hAnsi="Century Gothic"/>
        </w:rPr>
        <w:t xml:space="preserve"> </w:t>
      </w:r>
      <w:r w:rsidRPr="00DD4314">
        <w:rPr>
          <w:rFonts w:ascii="Century Gothic" w:hAnsi="Century Gothic"/>
        </w:rPr>
        <w:t>Приведен список лиц, сделавших пожертвования от других банков – купеческого, ярмарочной конторы и пр.</w:t>
      </w:r>
    </w:p>
    <w:p w:rsidR="004F1CA0" w:rsidRPr="00DD4314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</w:rPr>
      </w:pPr>
      <w:r w:rsidRPr="00DD4314">
        <w:rPr>
          <w:rFonts w:ascii="Century Gothic" w:hAnsi="Century Gothic"/>
        </w:rPr>
        <w:t>О работе банка в разные периоды</w:t>
      </w:r>
    </w:p>
    <w:p w:rsidR="004F1CA0" w:rsidRPr="00DD4314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  <w:i/>
        </w:rPr>
      </w:pPr>
      <w:r w:rsidRPr="00DD4314">
        <w:rPr>
          <w:rFonts w:ascii="Century Gothic" w:hAnsi="Century Gothic"/>
        </w:rPr>
        <w:t xml:space="preserve">его истории </w:t>
      </w:r>
      <w:proofErr w:type="gramStart"/>
      <w:r w:rsidRPr="00DD4314">
        <w:rPr>
          <w:rFonts w:ascii="Century Gothic" w:hAnsi="Century Gothic"/>
          <w:i/>
        </w:rPr>
        <w:t>см</w:t>
      </w:r>
      <w:proofErr w:type="gramEnd"/>
      <w:r w:rsidRPr="00DD4314">
        <w:rPr>
          <w:rFonts w:ascii="Century Gothic" w:hAnsi="Century Gothic"/>
          <w:i/>
        </w:rPr>
        <w:t>. также:</w:t>
      </w:r>
    </w:p>
    <w:p w:rsidR="004F1CA0" w:rsidRPr="00DD4314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  <w:i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14.  Абрамов Д. Николаевский Общественный // Монитор. – 2002. – Ян</w:t>
      </w:r>
      <w:r>
        <w:rPr>
          <w:rFonts w:ascii="Century Gothic" w:hAnsi="Century Gothic"/>
          <w:b/>
        </w:rPr>
        <w:t xml:space="preserve">в. </w:t>
      </w:r>
      <w:r w:rsidRPr="00DD4314">
        <w:rPr>
          <w:rFonts w:ascii="Century Gothic" w:hAnsi="Century Gothic"/>
          <w:b/>
        </w:rPr>
        <w:t xml:space="preserve"> (№ 3). – С. 20.</w: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1731645" cy="2291080"/>
            <wp:effectExtent l="0" t="0" r="1905" b="0"/>
            <wp:wrapTight wrapText="bothSides">
              <wp:wrapPolygon edited="0">
                <wp:start x="0" y="0"/>
                <wp:lineTo x="0" y="21373"/>
                <wp:lineTo x="21386" y="21373"/>
                <wp:lineTo x="21386" y="0"/>
                <wp:lineTo x="0" y="0"/>
              </wp:wrapPolygon>
            </wp:wrapTight>
            <wp:docPr id="20" name="Рисунок 20" descr="mso606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so606B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314">
        <w:rPr>
          <w:rFonts w:ascii="Century Gothic" w:hAnsi="Century Gothic"/>
          <w:b/>
        </w:rPr>
        <w:t xml:space="preserve">15.  </w:t>
      </w:r>
      <w:proofErr w:type="spellStart"/>
      <w:r w:rsidRPr="00DD4314">
        <w:rPr>
          <w:rFonts w:ascii="Century Gothic" w:hAnsi="Century Gothic"/>
          <w:b/>
        </w:rPr>
        <w:t>Гациский</w:t>
      </w:r>
      <w:proofErr w:type="spellEnd"/>
      <w:r w:rsidRPr="00DD4314">
        <w:rPr>
          <w:rFonts w:ascii="Century Gothic" w:hAnsi="Century Gothic"/>
          <w:b/>
        </w:rPr>
        <w:t xml:space="preserve"> А.С. </w:t>
      </w:r>
      <w:proofErr w:type="spellStart"/>
      <w:r w:rsidRPr="00DD4314">
        <w:rPr>
          <w:rFonts w:ascii="Century Gothic" w:hAnsi="Century Gothic"/>
          <w:b/>
        </w:rPr>
        <w:t>Нижегородка</w:t>
      </w:r>
      <w:proofErr w:type="spellEnd"/>
      <w:proofErr w:type="gramStart"/>
      <w:r w:rsidRPr="00DD4314">
        <w:rPr>
          <w:rFonts w:ascii="Century Gothic" w:hAnsi="Century Gothic"/>
          <w:b/>
        </w:rPr>
        <w:t xml:space="preserve"> :</w:t>
      </w:r>
      <w:proofErr w:type="gramEnd"/>
      <w:r w:rsidRPr="00DD4314">
        <w:rPr>
          <w:rFonts w:ascii="Century Gothic" w:hAnsi="Century Gothic"/>
          <w:b/>
        </w:rPr>
        <w:t xml:space="preserve"> путеводитель и указатель по Нижнему Новгороду и Нижегородской ярмарк</w:t>
      </w:r>
      <w:r>
        <w:rPr>
          <w:rFonts w:ascii="Century Gothic" w:hAnsi="Century Gothic"/>
          <w:b/>
        </w:rPr>
        <w:t>е. – Н.Новгород, 1876. – С. 218</w:t>
      </w:r>
      <w:r w:rsidRPr="00DD4314">
        <w:rPr>
          <w:rFonts w:ascii="Century Gothic" w:hAnsi="Century Gothic"/>
          <w:b/>
        </w:rPr>
        <w:t>–219.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Реклама Николаевского банка, его обороты с 1864 по 1875 гг.</w: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16.  Медведев В.Д. Из истории Горьковской Конторы Госбанка СССР. 1868 – 1975 // Записки краеведов. – Горький, 1977. – С. 79 – 89.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Деятельность банка в дореволюционное и советское время, его финансовые операции, капиталы. Большое место отведено советскому периоду, национализация банка, первые управляющие, деятельность в годы </w:t>
      </w:r>
      <w:proofErr w:type="spellStart"/>
      <w:r w:rsidRPr="00DD4314">
        <w:rPr>
          <w:rFonts w:ascii="Century Gothic" w:hAnsi="Century Gothic"/>
        </w:rPr>
        <w:t>НЭПа</w:t>
      </w:r>
      <w:proofErr w:type="spellEnd"/>
      <w:r w:rsidRPr="00DD4314">
        <w:rPr>
          <w:rFonts w:ascii="Century Gothic" w:hAnsi="Century Gothic"/>
        </w:rPr>
        <w:t>, в годы войны и пр.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17.  Нижегородский Николаевский городской Общественный банк // Мельников-Печерский А.П. Нижний Новгород и Нижегородская губерния. Памятная книжка на 1896 г.</w:t>
      </w:r>
      <w:proofErr w:type="gramStart"/>
      <w:r w:rsidRPr="00DD4314">
        <w:rPr>
          <w:rFonts w:ascii="Century Gothic" w:hAnsi="Century Gothic"/>
          <w:b/>
        </w:rPr>
        <w:t xml:space="preserve"> :</w:t>
      </w:r>
      <w:proofErr w:type="gramEnd"/>
      <w:r w:rsidRPr="00DD4314">
        <w:rPr>
          <w:rFonts w:ascii="Century Gothic" w:hAnsi="Century Gothic"/>
          <w:b/>
        </w:rPr>
        <w:t xml:space="preserve"> путеводитель по городу. – Н.Новгород, 1896. – С. 202.</w: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18.  Симановский  С.  Богатые бедняки // ЗФН . – 1999. – Окт. (№ 3). – С. 24.</w: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19.  Сто сорок пять лет Центральному банку // Город и горожане. – 2005. – Июль (№ 25). – С. 2.</w: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jc w:val="center"/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jc w:val="center"/>
        <w:rPr>
          <w:rFonts w:ascii="Century Gothic" w:hAnsi="Century Gothic"/>
          <w:b/>
          <w:u w:val="single"/>
        </w:rPr>
      </w:pPr>
      <w:r w:rsidRPr="00DD4314">
        <w:rPr>
          <w:rFonts w:ascii="Century Gothic" w:hAnsi="Century Gothic"/>
          <w:b/>
          <w:u w:val="single"/>
        </w:rPr>
        <w:t>Александровский Губернский Дворянский банк</w:t>
      </w:r>
    </w:p>
    <w:p w:rsidR="004F1CA0" w:rsidRPr="00DD4314" w:rsidRDefault="004F1CA0" w:rsidP="004F1CA0">
      <w:pPr>
        <w:tabs>
          <w:tab w:val="left" w:pos="2096"/>
        </w:tabs>
        <w:jc w:val="center"/>
        <w:rPr>
          <w:rFonts w:ascii="Century Gothic" w:hAnsi="Century Gothic"/>
          <w:b/>
          <w:u w:val="single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 xml:space="preserve">20.  </w:t>
      </w:r>
      <w:proofErr w:type="spellStart"/>
      <w:r w:rsidRPr="00DD4314">
        <w:rPr>
          <w:rFonts w:ascii="Century Gothic" w:hAnsi="Century Gothic"/>
          <w:b/>
        </w:rPr>
        <w:t>Храмцовский</w:t>
      </w:r>
      <w:proofErr w:type="spellEnd"/>
      <w:r w:rsidRPr="00DD4314">
        <w:rPr>
          <w:rFonts w:ascii="Century Gothic" w:hAnsi="Century Gothic"/>
          <w:b/>
        </w:rPr>
        <w:t xml:space="preserve"> Н. Краткий очерк истории и описания Нижнего Новгорода. Ч. 2. – Н.Новгород, 1859. – С. 146 – 148.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Отдельный раздел посвящен истории открытия банка в 1843 г. в память посещения Нижнего Новгорода в 1837 г. императором Александром </w:t>
      </w:r>
      <w:r w:rsidRPr="00DD4314">
        <w:rPr>
          <w:rFonts w:ascii="Century Gothic" w:hAnsi="Century Gothic"/>
          <w:lang w:val="en-US"/>
        </w:rPr>
        <w:t>II</w:t>
      </w:r>
      <w:r w:rsidRPr="00DD4314">
        <w:rPr>
          <w:rFonts w:ascii="Century Gothic" w:hAnsi="Century Gothic"/>
        </w:rPr>
        <w:t>.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Цели банка и его основная филантропическая задача – оказание помощи дворянству Нижегородской губернии; капиталы банка. Управление</w:t>
      </w:r>
      <w:r>
        <w:rPr>
          <w:rFonts w:ascii="Century Gothic" w:hAnsi="Century Gothic"/>
        </w:rPr>
        <w:t xml:space="preserve"> банком Советом и Правлением, их</w:t>
      </w:r>
      <w:r w:rsidRPr="00DD4314">
        <w:rPr>
          <w:rFonts w:ascii="Century Gothic" w:hAnsi="Century Gothic"/>
        </w:rPr>
        <w:t xml:space="preserve"> состав, банковские чиновники, их работа, жалование.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-11430</wp:posOffset>
            </wp:positionV>
            <wp:extent cx="256032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75" y="21386"/>
                <wp:lineTo x="21375" y="0"/>
                <wp:lineTo x="0" y="0"/>
              </wp:wrapPolygon>
            </wp:wrapTight>
            <wp:docPr id="19" name="Рисунок 19" descr="mso90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so9097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314">
        <w:rPr>
          <w:rFonts w:ascii="Century Gothic" w:hAnsi="Century Gothic"/>
          <w:b/>
        </w:rPr>
        <w:t xml:space="preserve">21.  Симановский С. Старейший банк в </w:t>
      </w:r>
      <w:proofErr w:type="gramStart"/>
      <w:r w:rsidRPr="00DD4314">
        <w:rPr>
          <w:rFonts w:ascii="Century Gothic" w:hAnsi="Century Gothic"/>
          <w:b/>
        </w:rPr>
        <w:t>Нижнем</w:t>
      </w:r>
      <w:proofErr w:type="gramEnd"/>
      <w:r w:rsidRPr="00DD4314">
        <w:rPr>
          <w:rFonts w:ascii="Century Gothic" w:hAnsi="Century Gothic"/>
          <w:b/>
        </w:rPr>
        <w:t xml:space="preserve"> // ЗФН. – 1999. – 6 апреля. – С. 16.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Капиталы банка, их источники, оказание помощи неимущим дворянам, выдачи пособий </w:t>
      </w:r>
      <w:r w:rsidRPr="00DD4314">
        <w:rPr>
          <w:rFonts w:ascii="Century Gothic" w:hAnsi="Century Gothic"/>
        </w:rPr>
        <w:lastRenderedPageBreak/>
        <w:t>для обучения дворянской молодежи. Главная цель банка - обеспечение пособиями нижних воинских чинов из бывших крепостных людей нижегородских помещичьих имений.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895E1B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895E1B">
        <w:rPr>
          <w:noProof/>
        </w:rPr>
        <w:pict>
          <v:shape id="Поле 18" o:spid="_x0000_s1029" type="#_x0000_t202" style="position:absolute;left:0;text-align:left;margin-left:3.6pt;margin-top:-44.8pt;width:198pt;height:4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332 -82 21268 21682 21268 21682 -332 -82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">
            <v:textbox>
              <w:txbxContent>
                <w:p w:rsidR="004F1CA0" w:rsidRPr="007A4CFF" w:rsidRDefault="004F1CA0" w:rsidP="004F1CA0">
                  <w:pPr>
                    <w:pStyle w:val="a9"/>
                    <w:jc w:val="center"/>
                    <w:rPr>
                      <w:rFonts w:ascii="Century Gothic" w:hAnsi="Century Gothic"/>
                      <w:noProof/>
                    </w:rPr>
                  </w:pPr>
                  <w:r>
                    <w:t>З</w:t>
                  </w:r>
                  <w:r w:rsidRPr="007A4CFF">
                    <w:t xml:space="preserve">дание Дворянского Собрания, где в </w:t>
                  </w:r>
                  <w:proofErr w:type="spellStart"/>
                  <w:r w:rsidRPr="007A4CFF">
                    <w:t>пристро</w:t>
                  </w:r>
                  <w:r>
                    <w:t>е</w:t>
                  </w:r>
                  <w:proofErr w:type="spellEnd"/>
                  <w:r w:rsidRPr="007A4CFF">
                    <w:t xml:space="preserve"> помещался Александровский Дворянский банк</w:t>
                  </w:r>
                </w:p>
              </w:txbxContent>
            </v:textbox>
            <w10:wrap type="tight"/>
          </v:shape>
        </w:pic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22.  Сборник статистических и справочных сведений по Нижегородской губернии. – Н.Новгород</w:t>
      </w:r>
      <w:proofErr w:type="gramStart"/>
      <w:r w:rsidRPr="00DD4314">
        <w:rPr>
          <w:rFonts w:ascii="Century Gothic" w:hAnsi="Century Gothic"/>
          <w:b/>
        </w:rPr>
        <w:t xml:space="preserve"> :</w:t>
      </w:r>
      <w:proofErr w:type="gramEnd"/>
      <w:r w:rsidRPr="00DD4314">
        <w:rPr>
          <w:rFonts w:ascii="Century Gothic" w:hAnsi="Century Gothic"/>
          <w:b/>
        </w:rPr>
        <w:t xml:space="preserve"> Изд. Нижегородской Губернской Статистической Комиссии, 1880. – С. 68</w:t>
      </w:r>
      <w:r>
        <w:rPr>
          <w:rFonts w:ascii="Century Gothic" w:hAnsi="Century Gothic"/>
          <w:b/>
        </w:rPr>
        <w:t>–</w:t>
      </w:r>
      <w:r w:rsidRPr="00DD4314">
        <w:rPr>
          <w:rFonts w:ascii="Century Gothic" w:hAnsi="Century Gothic"/>
          <w:b/>
        </w:rPr>
        <w:t>72.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Дворянский банк в конце </w:t>
      </w:r>
      <w:r w:rsidRPr="00DD4314">
        <w:rPr>
          <w:rFonts w:ascii="Century Gothic" w:hAnsi="Century Gothic"/>
          <w:lang w:val="en-US"/>
        </w:rPr>
        <w:t>XIX</w:t>
      </w:r>
      <w:r w:rsidRPr="00DD4314">
        <w:rPr>
          <w:rFonts w:ascii="Century Gothic" w:hAnsi="Century Gothic"/>
        </w:rPr>
        <w:t xml:space="preserve"> века, действующий Устав банка, его де</w: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194310</wp:posOffset>
            </wp:positionV>
            <wp:extent cx="170497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479" y="21510"/>
                <wp:lineTo x="21479" y="0"/>
                <wp:lineTo x="0" y="0"/>
              </wp:wrapPolygon>
            </wp:wrapTight>
            <wp:docPr id="17" name="Рисунок 17" descr="mso2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so243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314">
        <w:rPr>
          <w:rFonts w:ascii="Century Gothic" w:hAnsi="Century Gothic"/>
        </w:rPr>
        <w:t>нежные операции, использование доходов банка в т.ч. и на благотворительные цели: на нужды дворян губернии, на содержание Александровского дворянского института и пр.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Прил</w:t>
      </w:r>
      <w:r>
        <w:rPr>
          <w:rFonts w:ascii="Century Gothic" w:hAnsi="Century Gothic"/>
        </w:rPr>
        <w:t>ожена таблица отчетов банка за 1</w:t>
      </w:r>
      <w:r w:rsidRPr="00DD4314">
        <w:rPr>
          <w:rFonts w:ascii="Century Gothic" w:hAnsi="Century Gothic"/>
        </w:rPr>
        <w:t>0 лет, с 1869 по 1878 годы.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689610</wp:posOffset>
            </wp:positionV>
            <wp:extent cx="187198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322" y="21429"/>
                <wp:lineTo x="21322" y="0"/>
                <wp:lineTo x="0" y="0"/>
              </wp:wrapPolygon>
            </wp:wrapTight>
            <wp:docPr id="16" name="Рисунок 16" descr="msoD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soDB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314">
        <w:rPr>
          <w:rFonts w:ascii="Century Gothic" w:hAnsi="Century Gothic"/>
          <w:b/>
        </w:rPr>
        <w:t xml:space="preserve">23.  Правила Временного правительственного заведования делами Александровского Губернского Дворянского банка в Нижнем Новгороде. – Н.Новгород, 1891. – 3 </w:t>
      </w:r>
      <w:proofErr w:type="gramStart"/>
      <w:r w:rsidRPr="00DD4314">
        <w:rPr>
          <w:rFonts w:ascii="Century Gothic" w:hAnsi="Century Gothic"/>
          <w:b/>
        </w:rPr>
        <w:t>с</w:t>
      </w:r>
      <w:proofErr w:type="gramEnd"/>
      <w:r w:rsidRPr="00DD4314">
        <w:rPr>
          <w:rFonts w:ascii="Century Gothic" w:hAnsi="Century Gothic"/>
          <w:b/>
        </w:rPr>
        <w:t>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В связи с </w:t>
      </w:r>
      <w:r>
        <w:rPr>
          <w:rFonts w:ascii="Century Gothic" w:hAnsi="Century Gothic"/>
        </w:rPr>
        <w:t>п</w:t>
      </w:r>
      <w:r w:rsidRPr="00DD4314">
        <w:rPr>
          <w:rFonts w:ascii="Century Gothic" w:hAnsi="Century Gothic"/>
        </w:rPr>
        <w:t xml:space="preserve">оложением банка в 1891 году на грани краха правительством и Министерством финансов России выделена ссуда 7,5 млн. рублей и составлены Временные правила с целью </w:t>
      </w:r>
      <w:proofErr w:type="gramStart"/>
      <w:r w:rsidRPr="00DD4314">
        <w:rPr>
          <w:rFonts w:ascii="Century Gothic" w:hAnsi="Century Gothic"/>
        </w:rPr>
        <w:t>контроля за</w:t>
      </w:r>
      <w:proofErr w:type="gramEnd"/>
      <w:r w:rsidRPr="00DD4314">
        <w:rPr>
          <w:rFonts w:ascii="Century Gothic" w:hAnsi="Century Gothic"/>
        </w:rPr>
        <w:t xml:space="preserve"> банком по своевременной выплате данной ссуды.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Производство операций банка и заведование над ним правительство возложило на Государственный Дворянский Земельный Банк.</w:t>
      </w:r>
    </w:p>
    <w:p w:rsidR="004F1CA0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об этом </w:t>
      </w:r>
      <w:proofErr w:type="gramStart"/>
      <w:r w:rsidRPr="00DD4314">
        <w:rPr>
          <w:rFonts w:ascii="Century Gothic" w:hAnsi="Century Gothic"/>
          <w:i/>
        </w:rPr>
        <w:t>см</w:t>
      </w:r>
      <w:proofErr w:type="gramEnd"/>
      <w:r w:rsidRPr="00DD4314">
        <w:rPr>
          <w:rFonts w:ascii="Century Gothic" w:hAnsi="Century Gothic"/>
          <w:i/>
        </w:rPr>
        <w:t>.</w:t>
      </w:r>
      <w:r w:rsidRPr="00DD4314">
        <w:rPr>
          <w:rFonts w:ascii="Century Gothic" w:hAnsi="Century Gothic"/>
        </w:rPr>
        <w:t>:</w:t>
      </w:r>
    </w:p>
    <w:p w:rsidR="004F1CA0" w:rsidRPr="00DD4314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 xml:space="preserve">24.  Отчет Временного управления Государственного Дворянского Земельного Банка по заведованию делами Александровского Губернского Дворянского банка в Нижнем Новгороде. – Н.Новгород, 1900. – 53 </w:t>
      </w:r>
      <w:proofErr w:type="gramStart"/>
      <w:r w:rsidRPr="00DD4314">
        <w:rPr>
          <w:rFonts w:ascii="Century Gothic" w:hAnsi="Century Gothic"/>
          <w:b/>
        </w:rPr>
        <w:t>с</w:t>
      </w:r>
      <w:proofErr w:type="gramEnd"/>
      <w:r w:rsidRPr="00DD4314">
        <w:rPr>
          <w:rFonts w:ascii="Century Gothic" w:hAnsi="Century Gothic"/>
          <w:b/>
        </w:rPr>
        <w:t>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Дан подробный отчет о деятельности нижегородского Дворянского банка, о состоянии его счетов и вкладов, доходов и расходов. В примечании к Отчету представлены сведения о недвижимых имуществах банка, об исках и неплательщиках и пр.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 xml:space="preserve">25.  </w:t>
      </w:r>
      <w:proofErr w:type="gramStart"/>
      <w:r w:rsidRPr="00DD4314">
        <w:rPr>
          <w:rFonts w:ascii="Century Gothic" w:hAnsi="Century Gothic"/>
          <w:b/>
        </w:rPr>
        <w:t>Селях</w:t>
      </w:r>
      <w:proofErr w:type="gramEnd"/>
      <w:r w:rsidRPr="00DD4314">
        <w:rPr>
          <w:rFonts w:ascii="Century Gothic" w:hAnsi="Century Gothic"/>
          <w:b/>
        </w:rPr>
        <w:t xml:space="preserve"> М. Александровский Губернский Дворянский банк // Проблемы совершенствования и развития банковской системы региона. – Н.Новгород, 2000. – С. 95</w:t>
      </w:r>
      <w:r>
        <w:rPr>
          <w:rFonts w:ascii="Century Gothic" w:hAnsi="Century Gothic"/>
          <w:b/>
        </w:rPr>
        <w:t>–</w:t>
      </w:r>
      <w:r w:rsidRPr="00DD4314">
        <w:rPr>
          <w:rFonts w:ascii="Century Gothic" w:hAnsi="Century Gothic"/>
          <w:b/>
        </w:rPr>
        <w:t>97.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История банка, источники дохода, его благотворительная деятельность и пр.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  <w:r w:rsidRPr="00DD4314">
        <w:rPr>
          <w:rFonts w:ascii="Century Gothic" w:hAnsi="Century Gothic"/>
          <w:b/>
          <w:u w:val="single"/>
        </w:rPr>
        <w:t>Нижегородский Крестьянский Поземельный Банк</w:t>
      </w: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</w:p>
    <w:p w:rsidR="004F1CA0" w:rsidRPr="00DD4314" w:rsidRDefault="00895E1B" w:rsidP="004F1CA0">
      <w:pPr>
        <w:tabs>
          <w:tab w:val="left" w:pos="2096"/>
        </w:tabs>
        <w:rPr>
          <w:rFonts w:ascii="Century Gothic" w:hAnsi="Century Gothic"/>
          <w:b/>
        </w:rPr>
      </w:pPr>
      <w:r w:rsidRPr="00895E1B">
        <w:rPr>
          <w:noProof/>
        </w:rPr>
        <w:pict>
          <v:shape id="Поле 15" o:spid="_x0000_s1030" type="#_x0000_t202" style="position:absolute;margin-left:3.6pt;margin-top:178.5pt;width:250.6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5 -450 -65 21150 21665 21150 21665 -450 -65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">
            <v:textbox>
              <w:txbxContent>
                <w:p w:rsidR="004F1CA0" w:rsidRPr="00A16617" w:rsidRDefault="004F1CA0" w:rsidP="004F1CA0">
                  <w:pPr>
                    <w:pStyle w:val="a9"/>
                    <w:jc w:val="center"/>
                    <w:rPr>
                      <w:rFonts w:ascii="Century Gothic" w:hAnsi="Century Gothic"/>
                      <w:noProof/>
                    </w:rPr>
                  </w:pPr>
                  <w:r>
                    <w:t>Нижегородский Крестьянский банк (в советское время – дом пионеров им. Чкалова)</w:t>
                  </w:r>
                </w:p>
              </w:txbxContent>
            </v:textbox>
            <w10:wrap type="tight"/>
          </v:shape>
        </w:pict>
      </w:r>
      <w:r w:rsidR="004F1CA0">
        <w:rPr>
          <w:rFonts w:ascii="Century Gothic" w:hAnsi="Century Gothic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104775</wp:posOffset>
            </wp:positionV>
            <wp:extent cx="318325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58" y="21505"/>
                <wp:lineTo x="21458" y="0"/>
                <wp:lineTo x="0" y="0"/>
              </wp:wrapPolygon>
            </wp:wrapTight>
            <wp:docPr id="14" name="Рисунок 14" descr="msoAAE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soAAEA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CA0" w:rsidRPr="00DD4314">
        <w:rPr>
          <w:rFonts w:ascii="Century Gothic" w:hAnsi="Century Gothic"/>
          <w:b/>
        </w:rPr>
        <w:t>26.  Виноградова Т. Пахарь, богатырь и казаки на фасаде. Старинное здание Поземельного банка //</w:t>
      </w:r>
      <w:r w:rsidR="004F1CA0">
        <w:rPr>
          <w:rFonts w:ascii="Century Gothic" w:hAnsi="Century Gothic"/>
          <w:b/>
        </w:rPr>
        <w:t xml:space="preserve"> Нижегородский журнал. – 1996. –</w:t>
      </w:r>
      <w:r w:rsidR="004F1CA0" w:rsidRPr="00DD4314">
        <w:rPr>
          <w:rFonts w:ascii="Century Gothic" w:hAnsi="Century Gothic"/>
          <w:b/>
        </w:rPr>
        <w:t xml:space="preserve"> № 2. – С. 62–64.</w: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27.  Виноградова Т. Крестьянский банк: это было 100 лет назад // Нижегородские новости. – 1996. – 31 авг. – С. 22.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История открытия в 189</w:t>
      </w:r>
      <w:r w:rsidRPr="00DD4314">
        <w:rPr>
          <w:rFonts w:ascii="Century Gothic" w:hAnsi="Century Gothic"/>
        </w:rPr>
        <w:t>7 г. Нижегородск</w:t>
      </w:r>
      <w:bookmarkStart w:id="0" w:name="_GoBack"/>
      <w:bookmarkEnd w:id="0"/>
      <w:r w:rsidRPr="00DD4314">
        <w:rPr>
          <w:rFonts w:ascii="Century Gothic" w:hAnsi="Century Gothic"/>
        </w:rPr>
        <w:t xml:space="preserve">ого отделения Крестьянского Поземельного банка как ответвления от созданного в 1882 г. в Петербурге Крестьянского Поземельного банка России. Цели и задачи банка. Постройка в 1913 г. специального здания в Нижнем Новгороде под руководством архитектора Ф.О. </w:t>
      </w:r>
      <w:proofErr w:type="spellStart"/>
      <w:r w:rsidRPr="00DD4314">
        <w:rPr>
          <w:rFonts w:ascii="Century Gothic" w:hAnsi="Century Gothic"/>
        </w:rPr>
        <w:t>Ливчака</w:t>
      </w:r>
      <w:proofErr w:type="spellEnd"/>
      <w:r w:rsidRPr="00DD4314">
        <w:rPr>
          <w:rFonts w:ascii="Century Gothic" w:hAnsi="Century Gothic"/>
        </w:rPr>
        <w:t>. Красочное панно, украшающее здание и сегодня, символом которого стал пахарь в белой рубашке, олицетворяющий труд крестьянина.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Обе статьи автора дают представление о работе Крестьянского банка и его значении и помощи крестьянам.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28.  Седов А. Кто кредитовал крестьян: о Государственном Поземельном банке, учрежденном в 1882 г. // Биржа. – 2003. – Февр. (№ 7). – С. 10.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Создание новой системы ипотечного кредита в России после отмены крепостного права для крестьян, нуждавшихся в кредите. Создание в Нижнем Новгороде нижегородского отделения этого банка и две основные его задачи: скупка имений разорившихся дворян и перепродажа их земли по частям крестьянам. Автор подро</w:t>
      </w:r>
      <w:r>
        <w:rPr>
          <w:rFonts w:ascii="Century Gothic" w:hAnsi="Century Gothic"/>
        </w:rPr>
        <w:t xml:space="preserve">бно рассказывает о крестьянах – </w:t>
      </w:r>
      <w:r w:rsidRPr="00DD4314">
        <w:rPr>
          <w:rFonts w:ascii="Century Gothic" w:hAnsi="Century Gothic"/>
        </w:rPr>
        <w:t xml:space="preserve">клиентах банка и льготных кредитах для них при покупке земли. Значение Крестьянского банка во время </w:t>
      </w:r>
      <w:proofErr w:type="spellStart"/>
      <w:r w:rsidRPr="00DD4314">
        <w:rPr>
          <w:rFonts w:ascii="Century Gothic" w:hAnsi="Century Gothic"/>
        </w:rPr>
        <w:t>столыпинской</w:t>
      </w:r>
      <w:proofErr w:type="spellEnd"/>
      <w:r w:rsidRPr="00DD4314">
        <w:rPr>
          <w:rFonts w:ascii="Century Gothic" w:hAnsi="Century Gothic"/>
        </w:rPr>
        <w:t xml:space="preserve"> аграрной реформы и в первую мировую войну. Устойчивое состояние нижегородского Крестьянского банка к 1917 году; закрытие банка после революции в 1918 г.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29.  Нижегородский календарь-справочник на 1917 год. – Н.Новгород, 1916. – С. 7.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Специально для крестьян приведена информация о содействии Крестьянского банка крестьянам при покупке земли, виды ссуд, пред</w:t>
      </w:r>
      <w:r>
        <w:rPr>
          <w:rFonts w:ascii="Century Gothic" w:hAnsi="Century Gothic"/>
        </w:rPr>
        <w:t>о</w:t>
      </w:r>
      <w:r w:rsidRPr="00DD4314">
        <w:rPr>
          <w:rFonts w:ascii="Century Gothic" w:hAnsi="Century Gothic"/>
        </w:rPr>
        <w:t>ставляемые крестьянам и сроки их погашения – от 18 до 55 лет и другие услуги.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  <w:r w:rsidRPr="00DD4314">
        <w:rPr>
          <w:rFonts w:ascii="Century Gothic" w:hAnsi="Century Gothic"/>
          <w:b/>
          <w:u w:val="single"/>
        </w:rPr>
        <w:t>Волжско-Камский банк и его</w:t>
      </w: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  <w:r w:rsidRPr="00DD4314">
        <w:rPr>
          <w:rFonts w:ascii="Century Gothic" w:hAnsi="Century Gothic"/>
          <w:b/>
          <w:u w:val="single"/>
        </w:rPr>
        <w:t>Нижегородское отделение</w:t>
      </w: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</w:p>
    <w:p w:rsidR="004F1CA0" w:rsidRPr="00E2066D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E2066D">
        <w:rPr>
          <w:rFonts w:ascii="Century Gothic" w:hAnsi="Century Gothic"/>
          <w:b/>
        </w:rPr>
        <w:t>30.  Абрамов В. На благо провинции // Монитор, 2002. – (№ 22). – С. 24.</w:t>
      </w:r>
    </w:p>
    <w:p w:rsidR="004F1CA0" w:rsidRPr="00E2066D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E2066D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260985</wp:posOffset>
            </wp:positionV>
            <wp:extent cx="2514600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3" name="Рисунок 13" descr="mso6E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so6EC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66D">
        <w:rPr>
          <w:rFonts w:ascii="Century Gothic" w:hAnsi="Century Gothic"/>
          <w:b/>
        </w:rPr>
        <w:t>31.  Нижегородский банк // Памятная книга Нижегородской губернии на 1900 г. – Н.Новгород, 1899. – С. 57.</w:t>
      </w:r>
    </w:p>
    <w:p w:rsidR="004F1CA0" w:rsidRPr="00E2066D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E2066D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E2066D">
        <w:rPr>
          <w:rFonts w:ascii="Century Gothic" w:hAnsi="Century Gothic"/>
          <w:b/>
        </w:rPr>
        <w:t>32.  Нижний Новгород и Нижегородская губерния на 1896 г. – Н.Новгород, 1896. – С. 202.</w:t>
      </w:r>
    </w:p>
    <w:p w:rsidR="004F1CA0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E2066D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E2066D">
        <w:rPr>
          <w:rFonts w:ascii="Century Gothic" w:hAnsi="Century Gothic"/>
          <w:b/>
        </w:rPr>
        <w:t>33.  Сборник статистических и справочных сведений по Нижегородской губернии. – Н.Новгород</w:t>
      </w:r>
      <w:proofErr w:type="gramStart"/>
      <w:r w:rsidRPr="00E2066D">
        <w:rPr>
          <w:rFonts w:ascii="Century Gothic" w:hAnsi="Century Gothic"/>
          <w:b/>
        </w:rPr>
        <w:t xml:space="preserve"> :</w:t>
      </w:r>
      <w:proofErr w:type="gramEnd"/>
      <w:r w:rsidRPr="00E2066D">
        <w:rPr>
          <w:rFonts w:ascii="Century Gothic" w:hAnsi="Century Gothic"/>
          <w:b/>
        </w:rPr>
        <w:t xml:space="preserve"> Изд. Нижегородского Губернского Статистического Комитета, 1880. – С. 74–75.</w:t>
      </w:r>
    </w:p>
    <w:p w:rsidR="004F1CA0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E2066D" w:rsidRDefault="00895E1B" w:rsidP="004F1CA0">
      <w:pPr>
        <w:tabs>
          <w:tab w:val="left" w:pos="2096"/>
        </w:tabs>
        <w:rPr>
          <w:rFonts w:ascii="Century Gothic" w:hAnsi="Century Gothic"/>
          <w:b/>
        </w:rPr>
      </w:pPr>
      <w:r w:rsidRPr="00895E1B">
        <w:rPr>
          <w:noProof/>
        </w:rPr>
        <w:pict>
          <v:shape id="Поле 12" o:spid="_x0000_s1031" type="#_x0000_t202" style="position:absolute;margin-left:3.6pt;margin-top:-40.55pt;width:198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338 -82 21262 21682 21262 21682 -338 -82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">
            <v:textbox>
              <w:txbxContent>
                <w:p w:rsidR="004F1CA0" w:rsidRPr="004B6E13" w:rsidRDefault="004F1CA0" w:rsidP="004F1CA0">
                  <w:pPr>
                    <w:pStyle w:val="a9"/>
                    <w:jc w:val="center"/>
                    <w:rPr>
                      <w:rFonts w:ascii="Century Gothic" w:hAnsi="Century Gothic"/>
                      <w:noProof/>
                    </w:rPr>
                  </w:pPr>
                  <w:r>
                    <w:t>В советское время - театр Комедии на ул. Маяковского</w:t>
                  </w:r>
                </w:p>
              </w:txbxContent>
            </v:textbox>
            <w10:wrap type="tight"/>
          </v:shape>
        </w:pict>
      </w:r>
      <w:r w:rsidR="004F1CA0" w:rsidRPr="00E2066D">
        <w:rPr>
          <w:rFonts w:ascii="Century Gothic" w:hAnsi="Century Gothic"/>
          <w:b/>
        </w:rPr>
        <w:t>34.  Седов А. Кто выдавал кредиты для торговли // Биржа. – 2003. – Март (№ 11). – С. 8. – (Биржа плюс финансы).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В каждом из этих материалов даны сведения о работе Волго-Камского банка и его</w:t>
      </w:r>
      <w:r w:rsidRPr="00DD4314">
        <w:rPr>
          <w:rFonts w:ascii="Century Gothic" w:hAnsi="Century Gothic"/>
          <w:b/>
        </w:rPr>
        <w:t xml:space="preserve"> </w:t>
      </w:r>
      <w:r w:rsidRPr="00DD4314">
        <w:rPr>
          <w:rFonts w:ascii="Century Gothic" w:hAnsi="Century Gothic"/>
        </w:rPr>
        <w:t>Нижегородского отделения, история открытия банка в 1870 г., его капиталы, задачи банка (кредитование торговли и т.п.), торгово-промышленные обороты. Создатель банка – российский коммерсант В.В. Кокарев, клиенты банка – купеческие династии. Операции банка на Нижегородской ярмарке, учет торговых векселей, ссуды под залог, прием ценностей на хранение и пр. Состав правления банка. Его ликвидация в 1918 г.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  <w:r w:rsidRPr="00DD4314">
        <w:rPr>
          <w:rFonts w:ascii="Century Gothic" w:hAnsi="Century Gothic"/>
          <w:b/>
          <w:u w:val="single"/>
        </w:rPr>
        <w:t>Нижегородский Купеческий банк</w:t>
      </w: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35.  Сборник статистических и справочных сведений по Нижегородской губернии. – Н.Новгород</w:t>
      </w:r>
      <w:proofErr w:type="gramStart"/>
      <w:r>
        <w:rPr>
          <w:rFonts w:ascii="Century Gothic" w:hAnsi="Century Gothic"/>
          <w:b/>
        </w:rPr>
        <w:t xml:space="preserve"> </w:t>
      </w:r>
      <w:r w:rsidRPr="00DD4314">
        <w:rPr>
          <w:rFonts w:ascii="Century Gothic" w:hAnsi="Century Gothic"/>
          <w:b/>
        </w:rPr>
        <w:t>:</w:t>
      </w:r>
      <w:proofErr w:type="gramEnd"/>
      <w:r w:rsidRPr="00DD4314">
        <w:rPr>
          <w:rFonts w:ascii="Century Gothic" w:hAnsi="Century Gothic"/>
          <w:b/>
        </w:rPr>
        <w:t xml:space="preserve"> Изд. Нижегородского Губернского Статистического Комитета, 1880. – С. 75–77.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Представлены краткие сведения о банке, основанном в 1870 г., его первоначальный капитал, фамилии председателя и директоров банка, цели банка.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331470</wp:posOffset>
            </wp:positionV>
            <wp:extent cx="166497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254" y="21420"/>
                <wp:lineTo x="21254" y="0"/>
                <wp:lineTo x="0" y="0"/>
              </wp:wrapPolygon>
            </wp:wrapTight>
            <wp:docPr id="11" name="Рисунок 11" descr="mso35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so35D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314">
        <w:rPr>
          <w:rFonts w:ascii="Century Gothic" w:hAnsi="Century Gothic"/>
          <w:b/>
        </w:rPr>
        <w:t xml:space="preserve">36.  </w:t>
      </w:r>
      <w:proofErr w:type="spellStart"/>
      <w:r w:rsidRPr="00DD4314">
        <w:rPr>
          <w:rFonts w:ascii="Century Gothic" w:hAnsi="Century Gothic"/>
          <w:b/>
        </w:rPr>
        <w:t>Гациский</w:t>
      </w:r>
      <w:proofErr w:type="spellEnd"/>
      <w:r w:rsidRPr="00DD4314">
        <w:rPr>
          <w:rFonts w:ascii="Century Gothic" w:hAnsi="Century Gothic"/>
          <w:b/>
        </w:rPr>
        <w:t xml:space="preserve"> А.С. </w:t>
      </w:r>
      <w:proofErr w:type="spellStart"/>
      <w:r w:rsidRPr="00DD4314">
        <w:rPr>
          <w:rFonts w:ascii="Century Gothic" w:hAnsi="Century Gothic"/>
          <w:b/>
        </w:rPr>
        <w:t>Нижегородка</w:t>
      </w:r>
      <w:proofErr w:type="spellEnd"/>
      <w:proofErr w:type="gramStart"/>
      <w:r w:rsidRPr="00DD4314">
        <w:rPr>
          <w:rFonts w:ascii="Century Gothic" w:hAnsi="Century Gothic"/>
          <w:b/>
        </w:rPr>
        <w:t xml:space="preserve"> :</w:t>
      </w:r>
      <w:proofErr w:type="gramEnd"/>
      <w:r w:rsidRPr="00DD4314">
        <w:rPr>
          <w:rFonts w:ascii="Century Gothic" w:hAnsi="Century Gothic"/>
          <w:b/>
        </w:rPr>
        <w:t xml:space="preserve"> путеводитель и указатель по Нижнему Новгороду и Нижегородской ярмарке. – Н.Новгород, 1876. – С. 196–197.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Краткая информация о купеческом банке: операции банка, правила для вкладчиков, обороты, прибыль, сроки учета векселей; состав совета банка и его правления, реклама банка и пр.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Более подробные сведения </w:t>
      </w:r>
    </w:p>
    <w:p w:rsidR="004F1CA0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  <w:i/>
        </w:rPr>
      </w:pPr>
      <w:r w:rsidRPr="00DD4314">
        <w:rPr>
          <w:rFonts w:ascii="Century Gothic" w:hAnsi="Century Gothic"/>
        </w:rPr>
        <w:t xml:space="preserve">о банке </w:t>
      </w:r>
      <w:proofErr w:type="gramStart"/>
      <w:r w:rsidRPr="00DD4314">
        <w:rPr>
          <w:rFonts w:ascii="Century Gothic" w:hAnsi="Century Gothic"/>
          <w:i/>
        </w:rPr>
        <w:t>см</w:t>
      </w:r>
      <w:proofErr w:type="gramEnd"/>
      <w:r w:rsidRPr="00DD4314">
        <w:rPr>
          <w:rFonts w:ascii="Century Gothic" w:hAnsi="Century Gothic"/>
          <w:i/>
        </w:rPr>
        <w:t>.</w:t>
      </w:r>
      <w:r>
        <w:rPr>
          <w:rFonts w:ascii="Century Gothic" w:hAnsi="Century Gothic"/>
          <w:i/>
        </w:rPr>
        <w:t>:</w:t>
      </w:r>
    </w:p>
    <w:p w:rsidR="004F1CA0" w:rsidRPr="00ED7381" w:rsidRDefault="004F1CA0" w:rsidP="004F1CA0">
      <w:pPr>
        <w:tabs>
          <w:tab w:val="left" w:pos="2096"/>
        </w:tabs>
        <w:rPr>
          <w:rFonts w:ascii="Century Gothic" w:hAnsi="Century Gothic"/>
        </w:rPr>
      </w:pPr>
    </w:p>
    <w:p w:rsidR="004F1CA0" w:rsidRPr="006A6FC0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6A6FC0">
        <w:rPr>
          <w:rFonts w:ascii="Century Gothic" w:hAnsi="Century Gothic"/>
          <w:b/>
        </w:rPr>
        <w:t xml:space="preserve">37.  </w:t>
      </w:r>
      <w:proofErr w:type="spellStart"/>
      <w:r w:rsidRPr="006A6FC0">
        <w:rPr>
          <w:rFonts w:ascii="Century Gothic" w:hAnsi="Century Gothic"/>
          <w:b/>
        </w:rPr>
        <w:t>Биюшкин</w:t>
      </w:r>
      <w:proofErr w:type="spellEnd"/>
      <w:r w:rsidRPr="006A6FC0">
        <w:rPr>
          <w:rFonts w:ascii="Century Gothic" w:hAnsi="Century Gothic"/>
          <w:b/>
        </w:rPr>
        <w:t xml:space="preserve"> Н.И. Деятельность банков в Нижегородской губернии в 1864 – 1917 гг. // Город </w:t>
      </w:r>
    </w:p>
    <w:p w:rsidR="004F1CA0" w:rsidRPr="006A6FC0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6A6FC0">
        <w:rPr>
          <w:rFonts w:ascii="Century Gothic" w:hAnsi="Century Gothic"/>
          <w:b/>
        </w:rPr>
        <w:t>славы и верности России. – Н.Новгород, 1998 –</w:t>
      </w:r>
      <w:r>
        <w:rPr>
          <w:rFonts w:ascii="Century Gothic" w:hAnsi="Century Gothic"/>
          <w:b/>
        </w:rPr>
        <w:t xml:space="preserve"> </w:t>
      </w:r>
    </w:p>
    <w:p w:rsidR="004F1CA0" w:rsidRPr="006A6FC0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С. 79–86.</w:t>
      </w:r>
    </w:p>
    <w:p w:rsidR="004F1CA0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</w:rPr>
      </w:pPr>
    </w:p>
    <w:p w:rsidR="004F1CA0" w:rsidRPr="00DD4314" w:rsidRDefault="00895E1B" w:rsidP="004F1CA0">
      <w:pPr>
        <w:tabs>
          <w:tab w:val="left" w:pos="2096"/>
        </w:tabs>
        <w:jc w:val="right"/>
        <w:rPr>
          <w:rFonts w:ascii="Century Gothic" w:hAnsi="Century Gothic"/>
        </w:rPr>
      </w:pPr>
      <w:r w:rsidRPr="00895E1B">
        <w:rPr>
          <w:noProof/>
        </w:rPr>
        <w:pict>
          <v:shape id="Поле 10" o:spid="_x0000_s1032" type="#_x0000_t202" style="position:absolute;left:0;text-align:left;margin-left:3.6pt;margin-top:-52.1pt;width:131.1pt;height: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3 -584 -123 21016 21723 21016 21723 -584 -123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">
            <v:textbox>
              <w:txbxContent>
                <w:p w:rsidR="004F1CA0" w:rsidRPr="00AA50E1" w:rsidRDefault="004F1CA0" w:rsidP="004F1CA0">
                  <w:pPr>
                    <w:pStyle w:val="a9"/>
                    <w:jc w:val="center"/>
                    <w:rPr>
                      <w:rFonts w:ascii="Century Gothic" w:hAnsi="Century Gothic"/>
                      <w:noProof/>
                    </w:rPr>
                  </w:pPr>
                  <w:r>
                    <w:t xml:space="preserve">Реклама банка </w:t>
                  </w:r>
                </w:p>
              </w:txbxContent>
            </v:textbox>
            <w10:wrap type="tight"/>
          </v:shape>
        </w:pict>
      </w:r>
      <w:r w:rsidR="004F1CA0" w:rsidRPr="00DD4314">
        <w:rPr>
          <w:rFonts w:ascii="Century Gothic" w:hAnsi="Century Gothic"/>
        </w:rPr>
        <w:t>Отчеты банка печатались</w:t>
      </w:r>
    </w:p>
    <w:p w:rsidR="004F1CA0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  <w:i/>
        </w:rPr>
      </w:pPr>
      <w:r w:rsidRPr="00DD4314">
        <w:rPr>
          <w:rFonts w:ascii="Century Gothic" w:hAnsi="Century Gothic"/>
        </w:rPr>
        <w:t xml:space="preserve">ежегодно до 1916 г. </w:t>
      </w:r>
      <w:r w:rsidRPr="00DD4314">
        <w:rPr>
          <w:rFonts w:ascii="Century Gothic" w:hAnsi="Century Gothic"/>
          <w:i/>
        </w:rPr>
        <w:t>см.</w:t>
      </w:r>
      <w:r>
        <w:rPr>
          <w:rFonts w:ascii="Century Gothic" w:hAnsi="Century Gothic"/>
          <w:i/>
        </w:rPr>
        <w:t>:</w:t>
      </w:r>
    </w:p>
    <w:p w:rsidR="004F1CA0" w:rsidRPr="00DD4314" w:rsidRDefault="004F1CA0" w:rsidP="004F1CA0">
      <w:pPr>
        <w:tabs>
          <w:tab w:val="left" w:pos="2096"/>
        </w:tabs>
        <w:ind w:firstLine="709"/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179705</wp:posOffset>
            </wp:positionV>
            <wp:extent cx="1517015" cy="1973580"/>
            <wp:effectExtent l="0" t="0" r="6985" b="7620"/>
            <wp:wrapTight wrapText="bothSides">
              <wp:wrapPolygon edited="0">
                <wp:start x="0" y="0"/>
                <wp:lineTo x="0" y="21475"/>
                <wp:lineTo x="21428" y="21475"/>
                <wp:lineTo x="21428" y="0"/>
                <wp:lineTo x="0" y="0"/>
              </wp:wrapPolygon>
            </wp:wrapTight>
            <wp:docPr id="9" name="Рисунок 9" descr="mso4F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so4F01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38.  Отчеты Нижегородского Купеческого банка за 1895, 1896, 1899, 1906, 1915 гг. – Н.Новгород, 1895 – 1915.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Цифровые отчеты банка за каждый выше перечисленный год, годовые балансы, капиталы, обороты, вклады, таблица расходов банка, распределение прибылей и пр.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>
        <w:rPr>
          <w:rFonts w:ascii="Century Gothic" w:hAnsi="Century Gothic"/>
        </w:rPr>
        <w:t>Банк находился на ул. Рождественской в доходном доме купца А.Б. Смирнова.</w:t>
      </w: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</w:p>
    <w:p w:rsidR="004F1CA0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  <w:proofErr w:type="spellStart"/>
      <w:r w:rsidRPr="00DD4314">
        <w:rPr>
          <w:rFonts w:ascii="Century Gothic" w:hAnsi="Century Gothic"/>
          <w:b/>
          <w:u w:val="single"/>
        </w:rPr>
        <w:t>Нижегородско-Самарский</w:t>
      </w:r>
      <w:proofErr w:type="spellEnd"/>
      <w:r w:rsidRPr="00DD4314">
        <w:rPr>
          <w:rFonts w:ascii="Century Gothic" w:hAnsi="Century Gothic"/>
          <w:b/>
          <w:u w:val="single"/>
        </w:rPr>
        <w:t xml:space="preserve"> Земельный банк</w:t>
      </w:r>
    </w:p>
    <w:p w:rsidR="004F1CA0" w:rsidRPr="00DD4314" w:rsidRDefault="004F1CA0" w:rsidP="004F1CA0">
      <w:pPr>
        <w:tabs>
          <w:tab w:val="left" w:pos="2096"/>
        </w:tabs>
        <w:ind w:firstLine="709"/>
        <w:jc w:val="center"/>
        <w:rPr>
          <w:rFonts w:ascii="Century Gothic" w:hAnsi="Century Gothic"/>
          <w:b/>
          <w:u w:val="single"/>
        </w:rPr>
      </w:pPr>
    </w:p>
    <w:p w:rsidR="004F1CA0" w:rsidRPr="00DD4314" w:rsidRDefault="00895E1B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895E1B">
        <w:rPr>
          <w:noProof/>
        </w:rPr>
        <w:pict>
          <v:shape id="Поле 8" o:spid="_x0000_s1033" type="#_x0000_t202" style="position:absolute;left:0;text-align:left;margin-left:3.6pt;margin-top:143.8pt;width:2in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12 -450 -112 21150 21712 21150 21712 -450 -112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">
            <v:textbox>
              <w:txbxContent>
                <w:p w:rsidR="004F1CA0" w:rsidRPr="00CD39A5" w:rsidRDefault="004F1CA0" w:rsidP="004F1CA0">
                  <w:pPr>
                    <w:pStyle w:val="a9"/>
                    <w:jc w:val="center"/>
                    <w:rPr>
                      <w:rFonts w:ascii="Century Gothic" w:hAnsi="Century Gothic"/>
                      <w:noProof/>
                    </w:rPr>
                  </w:pPr>
                  <w:r>
                    <w:t>Здесь находилась главная контора банка</w:t>
                  </w:r>
                </w:p>
              </w:txbxContent>
            </v:textbox>
            <w10:wrap type="tight"/>
          </v:shape>
        </w:pict>
      </w:r>
      <w:r w:rsidR="004F1CA0">
        <w:rPr>
          <w:rFonts w:ascii="Century Gothic" w:hAnsi="Century Gothic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78105</wp:posOffset>
            </wp:positionV>
            <wp:extent cx="1828800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375" y="21420"/>
                <wp:lineTo x="21375" y="0"/>
                <wp:lineTo x="0" y="0"/>
              </wp:wrapPolygon>
            </wp:wrapTight>
            <wp:docPr id="7" name="Рисунок 7" descr="mso56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so562A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CA0" w:rsidRPr="00DD4314">
        <w:rPr>
          <w:rFonts w:ascii="Century Gothic" w:hAnsi="Century Gothic"/>
        </w:rPr>
        <w:t xml:space="preserve">Учрежден в 1872 г. среди учредителей были и владельцы </w:t>
      </w:r>
      <w:proofErr w:type="spellStart"/>
      <w:r w:rsidR="004F1CA0" w:rsidRPr="00DD4314">
        <w:rPr>
          <w:rFonts w:ascii="Century Gothic" w:hAnsi="Century Gothic"/>
        </w:rPr>
        <w:t>Сормовского</w:t>
      </w:r>
      <w:proofErr w:type="spellEnd"/>
      <w:r w:rsidR="004F1CA0" w:rsidRPr="00DD4314">
        <w:rPr>
          <w:rFonts w:ascii="Century Gothic" w:hAnsi="Century Gothic"/>
        </w:rPr>
        <w:t xml:space="preserve"> завода братья </w:t>
      </w:r>
      <w:proofErr w:type="spellStart"/>
      <w:r w:rsidR="004F1CA0" w:rsidRPr="00DD4314">
        <w:rPr>
          <w:rFonts w:ascii="Century Gothic" w:hAnsi="Century Gothic"/>
        </w:rPr>
        <w:t>Бе</w:t>
      </w:r>
      <w:r w:rsidR="004F1CA0">
        <w:rPr>
          <w:rFonts w:ascii="Century Gothic" w:hAnsi="Century Gothic"/>
        </w:rPr>
        <w:t>нардаки</w:t>
      </w:r>
      <w:proofErr w:type="spellEnd"/>
      <w:r w:rsidR="004F1CA0" w:rsidRPr="00DD4314">
        <w:rPr>
          <w:rFonts w:ascii="Century Gothic" w:hAnsi="Century Gothic"/>
        </w:rPr>
        <w:t>. Цель создания банка – выдача кредита под залог недвижимого имущества.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Свои финансовые операции банк распространял по всей огромной территории России от Поволжья до Владивостока. 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 </w:t>
      </w:r>
    </w:p>
    <w:p w:rsidR="004F1CA0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1C55DA" w:rsidRDefault="004F1CA0" w:rsidP="004F1CA0">
      <w:pPr>
        <w:tabs>
          <w:tab w:val="left" w:pos="2096"/>
        </w:tabs>
        <w:ind w:firstLine="680"/>
        <w:rPr>
          <w:rFonts w:ascii="Century Gothic" w:hAnsi="Century Gothic"/>
        </w:rPr>
      </w:pPr>
      <w:r>
        <w:rPr>
          <w:rFonts w:ascii="Century Gothic" w:hAnsi="Century Gothic"/>
        </w:rPr>
        <w:t xml:space="preserve">О деятельности банка и его операциях, о прибылях, составлявших ежегодно до 500 000 рублей, его влиянии, капиталах и пр. – </w:t>
      </w:r>
      <w:proofErr w:type="gramStart"/>
      <w:r>
        <w:rPr>
          <w:rFonts w:ascii="Century Gothic" w:hAnsi="Century Gothic"/>
          <w:i/>
        </w:rPr>
        <w:t>см</w:t>
      </w:r>
      <w:proofErr w:type="gramEnd"/>
      <w:r>
        <w:rPr>
          <w:rFonts w:ascii="Century Gothic" w:hAnsi="Century Gothic"/>
          <w:i/>
        </w:rPr>
        <w:t>.</w:t>
      </w:r>
      <w:r>
        <w:rPr>
          <w:rFonts w:ascii="Century Gothic" w:hAnsi="Century Gothic"/>
        </w:rPr>
        <w:t>:</w:t>
      </w:r>
    </w:p>
    <w:p w:rsidR="004F1CA0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DD4314" w:rsidRDefault="00895E1B" w:rsidP="004F1CA0">
      <w:pPr>
        <w:tabs>
          <w:tab w:val="left" w:pos="2096"/>
        </w:tabs>
        <w:rPr>
          <w:rFonts w:ascii="Century Gothic" w:hAnsi="Century Gothic"/>
          <w:b/>
        </w:rPr>
      </w:pPr>
      <w:r w:rsidRPr="00895E1B">
        <w:rPr>
          <w:noProof/>
        </w:rPr>
        <w:pict>
          <v:shape id="Поле 6" o:spid="_x0000_s1034" type="#_x0000_t202" style="position:absolute;margin-left:-5.4pt;margin-top:210.85pt;width:132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2 -450 -122 21150 21722 21150 21722 -450 -122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">
            <v:textbox>
              <w:txbxContent>
                <w:p w:rsidR="004F1CA0" w:rsidRPr="00515B7D" w:rsidRDefault="004F1CA0" w:rsidP="004F1CA0">
                  <w:pPr>
                    <w:pStyle w:val="a9"/>
                    <w:jc w:val="center"/>
                    <w:rPr>
                      <w:rFonts w:ascii="Century Gothic" w:hAnsi="Century Gothic"/>
                      <w:noProof/>
                    </w:rPr>
                  </w:pPr>
                  <w:r>
                    <w:t>Реклама банка</w:t>
                  </w:r>
                </w:p>
              </w:txbxContent>
            </v:textbox>
            <w10:wrap type="tight"/>
          </v:shape>
        </w:pict>
      </w:r>
      <w:r w:rsidR="004F1CA0">
        <w:rPr>
          <w:rFonts w:ascii="Century Gothic" w:hAnsi="Century Gothic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331470</wp:posOffset>
            </wp:positionV>
            <wp:extent cx="1685925" cy="2346325"/>
            <wp:effectExtent l="0" t="0" r="9525" b="0"/>
            <wp:wrapTight wrapText="bothSides">
              <wp:wrapPolygon edited="0">
                <wp:start x="0" y="0"/>
                <wp:lineTo x="0" y="21395"/>
                <wp:lineTo x="21478" y="21395"/>
                <wp:lineTo x="21478" y="0"/>
                <wp:lineTo x="0" y="0"/>
              </wp:wrapPolygon>
            </wp:wrapTight>
            <wp:docPr id="5" name="Рисунок 5" descr="msoE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soE56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CA0" w:rsidRPr="00DD4314">
        <w:rPr>
          <w:rFonts w:ascii="Century Gothic" w:hAnsi="Century Gothic"/>
          <w:b/>
        </w:rPr>
        <w:t xml:space="preserve">39.  Сборник статистических и справочных сведений по Нижегородской губернии. – </w:t>
      </w:r>
      <w:r w:rsidR="004F1CA0" w:rsidRPr="00DD4314">
        <w:rPr>
          <w:rFonts w:ascii="Century Gothic" w:hAnsi="Century Gothic"/>
          <w:b/>
        </w:rPr>
        <w:lastRenderedPageBreak/>
        <w:t>Н.Новгород</w:t>
      </w:r>
      <w:proofErr w:type="gramStart"/>
      <w:r w:rsidR="004F1CA0">
        <w:rPr>
          <w:rFonts w:ascii="Century Gothic" w:hAnsi="Century Gothic"/>
          <w:b/>
        </w:rPr>
        <w:t xml:space="preserve"> </w:t>
      </w:r>
      <w:r w:rsidR="004F1CA0" w:rsidRPr="00DD4314">
        <w:rPr>
          <w:rFonts w:ascii="Century Gothic" w:hAnsi="Century Gothic"/>
          <w:b/>
        </w:rPr>
        <w:t>:</w:t>
      </w:r>
      <w:proofErr w:type="gramEnd"/>
      <w:r w:rsidR="004F1CA0" w:rsidRPr="00DD4314">
        <w:rPr>
          <w:rFonts w:ascii="Century Gothic" w:hAnsi="Century Gothic"/>
          <w:b/>
        </w:rPr>
        <w:t xml:space="preserve"> Изд. Нижегородского Губернского Статистического Комитета, 1880. – С. 77–79.</w: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 w:rsidRPr="00DD4314">
        <w:rPr>
          <w:rFonts w:ascii="Century Gothic" w:hAnsi="Century Gothic"/>
          <w:b/>
        </w:rPr>
        <w:t>40.  Седов А. Ипотечный банк // Биржа. – 2002. – Дек. (№ 43). – С. 10.</w: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В 1918 г. все средства </w:t>
      </w:r>
      <w:proofErr w:type="gramStart"/>
      <w:r w:rsidRPr="00DD4314">
        <w:rPr>
          <w:rFonts w:ascii="Century Gothic" w:hAnsi="Century Gothic"/>
        </w:rPr>
        <w:t>были конфискованы и банк прекратил</w:t>
      </w:r>
      <w:proofErr w:type="gramEnd"/>
      <w:r w:rsidRPr="00DD4314">
        <w:rPr>
          <w:rFonts w:ascii="Century Gothic" w:hAnsi="Century Gothic"/>
        </w:rPr>
        <w:t xml:space="preserve"> свое существование.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left="3960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left="3960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left="3960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left="3960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left="3960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left="3960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left="3960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left="3960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left="3960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Нижний Новгород как город купеческий и торговый привлекал внимание центральных банков Российской империи и кроме выше перечисленных банков в </w:t>
      </w:r>
      <w:proofErr w:type="gramStart"/>
      <w:r w:rsidRPr="00DD4314">
        <w:rPr>
          <w:rFonts w:ascii="Century Gothic" w:hAnsi="Century Gothic"/>
        </w:rPr>
        <w:t>Нижнем</w:t>
      </w:r>
      <w:proofErr w:type="gramEnd"/>
      <w:r w:rsidRPr="00DD4314">
        <w:rPr>
          <w:rFonts w:ascii="Century Gothic" w:hAnsi="Century Gothic"/>
        </w:rPr>
        <w:t xml:space="preserve"> были расположены и такие отделения:</w:t>
      </w:r>
    </w:p>
    <w:p w:rsidR="004F1CA0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396240</wp:posOffset>
            </wp:positionV>
            <wp:extent cx="2466975" cy="2101215"/>
            <wp:effectExtent l="0" t="0" r="9525" b="0"/>
            <wp:wrapTight wrapText="bothSides">
              <wp:wrapPolygon edited="0">
                <wp:start x="0" y="0"/>
                <wp:lineTo x="0" y="21345"/>
                <wp:lineTo x="21517" y="21345"/>
                <wp:lineTo x="21517" y="0"/>
                <wp:lineTo x="0" y="0"/>
              </wp:wrapPolygon>
            </wp:wrapTight>
            <wp:docPr id="4" name="Рисунок 4" descr="mso1B0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so1B05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 xml:space="preserve">  </w:t>
      </w: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</w:rPr>
      </w:pPr>
      <w:r w:rsidRPr="00F24B68">
        <w:rPr>
          <w:rFonts w:ascii="Century Gothic" w:hAnsi="Century Gothic"/>
          <w:b/>
        </w:rPr>
        <w:t>Отделение Русско-Торгового промышленного банка</w:t>
      </w:r>
      <w:r>
        <w:rPr>
          <w:rFonts w:ascii="Century Gothic" w:hAnsi="Century Gothic"/>
          <w:b/>
        </w:rPr>
        <w:t>.</w:t>
      </w:r>
      <w:r w:rsidRPr="00DD4314">
        <w:rPr>
          <w:rFonts w:ascii="Century Gothic" w:hAnsi="Century Gothic"/>
          <w:b/>
        </w:rPr>
        <w:t xml:space="preserve"> </w:t>
      </w:r>
      <w:r w:rsidRPr="00DD4314">
        <w:rPr>
          <w:rFonts w:ascii="Century Gothic" w:hAnsi="Century Gothic"/>
        </w:rPr>
        <w:t xml:space="preserve">Открылось в Нижнем Новгороде в 1871 г. </w:t>
      </w:r>
      <w:r>
        <w:rPr>
          <w:rFonts w:ascii="Century Gothic" w:hAnsi="Century Gothic"/>
        </w:rPr>
        <w:t>В</w:t>
      </w:r>
      <w:r w:rsidRPr="00DD4314">
        <w:rPr>
          <w:rFonts w:ascii="Century Gothic" w:hAnsi="Century Gothic"/>
        </w:rPr>
        <w:t>идную роль в банке играли  нижегородские купцы Рукавишниковы, в доме которых размещался банк; его нередко называли «банк Рукавишниковых». Основными финансовыми операциями была работа с ценными бумагами; обороты банка насчитывали до 12 млн. рублей.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  <w:b/>
        </w:rPr>
      </w:pPr>
    </w:p>
    <w:p w:rsidR="004F1CA0" w:rsidRDefault="00895E1B" w:rsidP="004F1CA0">
      <w:pPr>
        <w:tabs>
          <w:tab w:val="left" w:pos="2096"/>
        </w:tabs>
        <w:ind w:firstLine="709"/>
        <w:rPr>
          <w:rFonts w:ascii="Century Gothic" w:hAnsi="Century Gothic"/>
          <w:b/>
        </w:rPr>
      </w:pPr>
      <w:r w:rsidRPr="00895E1B">
        <w:rPr>
          <w:noProof/>
        </w:rPr>
        <w:pict>
          <v:shape id="Поле 3" o:spid="_x0000_s1035" type="#_x0000_t202" style="position:absolute;left:0;text-align:left;margin-left:3.6pt;margin-top:-41.15pt;width:189pt;height:6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6 -260 -86 21340 21686 21340 21686 -260 -86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">
            <v:textbox>
              <w:txbxContent>
                <w:p w:rsidR="004F1CA0" w:rsidRPr="00C750F0" w:rsidRDefault="004F1CA0" w:rsidP="004F1CA0">
                  <w:pPr>
                    <w:pStyle w:val="a9"/>
                    <w:jc w:val="center"/>
                    <w:rPr>
                      <w:rFonts w:ascii="Century Gothic" w:hAnsi="Century Gothic"/>
                      <w:noProof/>
                    </w:rPr>
                  </w:pPr>
                  <w:r>
                    <w:t>Банк Рукавишниковых. В советское время – Волжское пароходство на ул. Рождественской (Маяковского)</w:t>
                  </w:r>
                </w:p>
              </w:txbxContent>
            </v:textbox>
            <w10:wrap type="tight"/>
          </v:shape>
        </w:pic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>
        <w:rPr>
          <w:rFonts w:ascii="Century Gothic" w:hAnsi="Century Gothic"/>
          <w:b/>
        </w:rPr>
        <w:br w:type="page"/>
      </w:r>
      <w:r w:rsidRPr="009C0391">
        <w:rPr>
          <w:rFonts w:ascii="Century Gothic" w:hAnsi="Century Gothic"/>
          <w:b/>
        </w:rPr>
        <w:lastRenderedPageBreak/>
        <w:t>Нижегородский филиал Азово-Донского банка</w:t>
      </w:r>
      <w:r w:rsidRPr="00DD4314">
        <w:rPr>
          <w:rFonts w:ascii="Century Gothic" w:hAnsi="Century Gothic"/>
        </w:rPr>
        <w:t xml:space="preserve"> (на ул. Рождественской в </w:t>
      </w:r>
      <w:proofErr w:type="spellStart"/>
      <w:r w:rsidRPr="00DD4314">
        <w:rPr>
          <w:rFonts w:ascii="Century Gothic" w:hAnsi="Century Gothic"/>
        </w:rPr>
        <w:t>Блиновском</w:t>
      </w:r>
      <w:proofErr w:type="spellEnd"/>
      <w:r w:rsidRPr="00DD4314">
        <w:rPr>
          <w:rFonts w:ascii="Century Gothic" w:hAnsi="Century Gothic"/>
        </w:rPr>
        <w:t xml:space="preserve"> пассаже).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Большим влиянием пользовалось в Нижнем Новгороде </w:t>
      </w:r>
      <w:r w:rsidRPr="003D1B7D">
        <w:rPr>
          <w:rFonts w:ascii="Century Gothic" w:hAnsi="Century Gothic"/>
          <w:b/>
        </w:rPr>
        <w:t>отделение Русского для внешней торговли банка</w:t>
      </w:r>
      <w:r w:rsidRPr="00DD4314">
        <w:rPr>
          <w:rFonts w:ascii="Century Gothic" w:hAnsi="Century Gothic"/>
        </w:rPr>
        <w:t xml:space="preserve"> (на ул. Рождественской в доме купца Шугурова; </w:t>
      </w:r>
      <w:r>
        <w:rPr>
          <w:rFonts w:ascii="Century Gothic" w:hAnsi="Century Gothic"/>
        </w:rPr>
        <w:t>в советское время – больница № 29,</w:t>
      </w:r>
      <w:r w:rsidRPr="00DD4314">
        <w:rPr>
          <w:rFonts w:ascii="Century Gothic" w:hAnsi="Century Gothic"/>
        </w:rPr>
        <w:t xml:space="preserve"> рядом с бывшим театром комедии).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C21A45">
        <w:rPr>
          <w:rFonts w:ascii="Century Gothic" w:hAnsi="Century Gothic"/>
          <w:b/>
        </w:rPr>
        <w:t>Отделение Московского городского банка</w:t>
      </w:r>
      <w:r>
        <w:rPr>
          <w:rFonts w:ascii="Century Gothic" w:hAnsi="Century Gothic"/>
          <w:b/>
        </w:rPr>
        <w:t>.</w:t>
      </w:r>
      <w:r w:rsidRPr="00DD4314">
        <w:rPr>
          <w:rFonts w:ascii="Century Gothic" w:hAnsi="Century Gothic"/>
        </w:rPr>
        <w:t xml:space="preserve"> Открылось в Нижнем Новгороде в 1914 г. на Покровке (в помещении, где сейчас ювелирный магазин «Рубин»).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Если добавить, что на Нижегородской ярмарке действовали выездные конторы практически всех банков России,</w:t>
      </w:r>
      <w:r w:rsidRPr="00DD4314">
        <w:rPr>
          <w:rStyle w:val="a8"/>
          <w:rFonts w:ascii="Century Gothic" w:hAnsi="Century Gothic"/>
        </w:rPr>
        <w:footnoteReference w:id="4"/>
      </w:r>
      <w:r w:rsidRPr="00DD4314">
        <w:rPr>
          <w:rFonts w:ascii="Century Gothic" w:hAnsi="Century Gothic"/>
        </w:rPr>
        <w:t xml:space="preserve"> то видно, как широко в Нижнем Новгороде была развита финансовая банковская система.</w:t>
      </w: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Default="00895E1B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Табличка 2" o:spid="_x0000_s1036" type="#_x0000_t21" style="position:absolute;left:0;text-align:left;margin-left:84.6pt;margin-top:6.55pt;width:27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">
            <v:textbox>
              <w:txbxContent>
                <w:p w:rsidR="004F1CA0" w:rsidRDefault="004F1CA0" w:rsidP="004F1C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Нижегородские банки </w:t>
                  </w:r>
                </w:p>
                <w:p w:rsidR="004F1CA0" w:rsidRDefault="004F1CA0" w:rsidP="004F1C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 послереволюционные годы</w:t>
                  </w:r>
                </w:p>
              </w:txbxContent>
            </v:textbox>
          </v:shape>
        </w:pic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41</w:t>
      </w:r>
      <w:r w:rsidRPr="00DD4314">
        <w:rPr>
          <w:rFonts w:ascii="Century Gothic" w:hAnsi="Century Gothic"/>
          <w:b/>
        </w:rPr>
        <w:t>.  М-кий А. Банки и клиенты в новых условиях // Нижегородское хозяйство</w:t>
      </w:r>
      <w:proofErr w:type="gramStart"/>
      <w:r w:rsidRPr="00DD4314">
        <w:rPr>
          <w:rFonts w:ascii="Century Gothic" w:hAnsi="Century Gothic"/>
          <w:b/>
        </w:rPr>
        <w:t xml:space="preserve"> :</w:t>
      </w:r>
      <w:proofErr w:type="gramEnd"/>
      <w:r w:rsidRPr="00DD4314">
        <w:rPr>
          <w:rFonts w:ascii="Century Gothic" w:hAnsi="Century Gothic"/>
          <w:b/>
        </w:rPr>
        <w:t xml:space="preserve"> планово-экономический журнал. – 1927. - № 2. – С. 27–31.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Кредитная система в Нижегородской губернии во время </w:t>
      </w:r>
      <w:proofErr w:type="spellStart"/>
      <w:r w:rsidRPr="00DD4314">
        <w:rPr>
          <w:rFonts w:ascii="Century Gothic" w:hAnsi="Century Gothic"/>
        </w:rPr>
        <w:t>НЭПа</w:t>
      </w:r>
      <w:proofErr w:type="spellEnd"/>
      <w:r w:rsidRPr="00DD4314">
        <w:rPr>
          <w:rFonts w:ascii="Century Gothic" w:hAnsi="Century Gothic"/>
        </w:rPr>
        <w:t>, распределения банковской клиентуры, ответственность банков за своих клиентов и пр.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42</w:t>
      </w:r>
      <w:r w:rsidRPr="00DD4314">
        <w:rPr>
          <w:rFonts w:ascii="Century Gothic" w:hAnsi="Century Gothic"/>
          <w:b/>
        </w:rPr>
        <w:t xml:space="preserve">.  </w:t>
      </w:r>
      <w:proofErr w:type="spellStart"/>
      <w:r w:rsidRPr="00DD4314">
        <w:rPr>
          <w:rFonts w:ascii="Century Gothic" w:hAnsi="Century Gothic"/>
          <w:b/>
        </w:rPr>
        <w:t>Аранович</w:t>
      </w:r>
      <w:proofErr w:type="spellEnd"/>
      <w:r w:rsidRPr="00DD4314">
        <w:rPr>
          <w:rFonts w:ascii="Century Gothic" w:hAnsi="Century Gothic"/>
          <w:b/>
        </w:rPr>
        <w:t xml:space="preserve"> Г. Банки в хозяйстве Нижегородской губернии // Нижегородское хозяйство</w:t>
      </w:r>
      <w:proofErr w:type="gramStart"/>
      <w:r w:rsidRPr="00DD4314">
        <w:rPr>
          <w:rFonts w:ascii="Century Gothic" w:hAnsi="Century Gothic"/>
          <w:b/>
        </w:rPr>
        <w:t xml:space="preserve"> :</w:t>
      </w:r>
      <w:proofErr w:type="gramEnd"/>
      <w:r w:rsidRPr="00DD4314">
        <w:rPr>
          <w:rFonts w:ascii="Century Gothic" w:hAnsi="Century Gothic"/>
          <w:b/>
        </w:rPr>
        <w:t xml:space="preserve"> планово-экономический журнал. – 1929. - № 7–8. – С. 86–89.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Кредитная сеть Нижегородской губернии к концу 1920-х годов. Описана работа наиболее крупных банков Нижнего Новгорода, в том числе коммунального банка и его кредитование промышленности</w:t>
      </w:r>
      <w:r>
        <w:rPr>
          <w:rFonts w:ascii="Century Gothic" w:hAnsi="Century Gothic"/>
        </w:rPr>
        <w:t>,</w:t>
      </w:r>
      <w:r w:rsidRPr="00DD4314">
        <w:rPr>
          <w:rFonts w:ascii="Century Gothic" w:hAnsi="Century Gothic"/>
        </w:rPr>
        <w:t xml:space="preserve"> коммунального хозяйства и др. отраслей народного хозяйства. Работа банков с клиентами, его финансовые операции, ссуды и пр.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43</w:t>
      </w:r>
      <w:r w:rsidRPr="00DD4314">
        <w:rPr>
          <w:rFonts w:ascii="Century Gothic" w:hAnsi="Century Gothic"/>
          <w:b/>
        </w:rPr>
        <w:t>.  Горьковский край к третьему краевому съезду Советов. – Горький, 1934. – С. 321–325.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Отдельный раздел данного сборника </w:t>
      </w:r>
      <w:r w:rsidRPr="0029578E">
        <w:rPr>
          <w:rFonts w:ascii="Century Gothic" w:hAnsi="Century Gothic"/>
          <w:u w:val="single"/>
        </w:rPr>
        <w:t>«Работа банков»</w:t>
      </w:r>
      <w:r w:rsidRPr="00DD4314">
        <w:rPr>
          <w:rFonts w:ascii="Century Gothic" w:hAnsi="Century Gothic"/>
        </w:rPr>
        <w:t xml:space="preserve"> посвящен участию горьковских банков в 1932–1934 гг. в деле построения социалистической экономики.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Дана характеристика отдельных банковских систем города и участие их в кредитовании различных областей народного хозяйства:</w:t>
      </w:r>
    </w:p>
    <w:p w:rsidR="004F1CA0" w:rsidRPr="00DD4314" w:rsidRDefault="004F1CA0" w:rsidP="004F1CA0">
      <w:pPr>
        <w:tabs>
          <w:tab w:val="left" w:pos="2096"/>
        </w:tabs>
        <w:ind w:left="624" w:hanging="340"/>
        <w:rPr>
          <w:rFonts w:ascii="Century Gothic" w:hAnsi="Century Gothic"/>
        </w:rPr>
      </w:pPr>
      <w:r w:rsidRPr="00DD4314">
        <w:rPr>
          <w:rFonts w:ascii="Century Gothic" w:hAnsi="Century Gothic"/>
        </w:rPr>
        <w:t>1) Госбанка – на основе принципов новой кредитной реформы 1930 г. и развертывания товарооборота</w:t>
      </w:r>
      <w:r>
        <w:rPr>
          <w:rFonts w:ascii="Century Gothic" w:hAnsi="Century Gothic"/>
        </w:rPr>
        <w:t>;</w:t>
      </w:r>
    </w:p>
    <w:p w:rsidR="004F1CA0" w:rsidRPr="00DD4314" w:rsidRDefault="004F1CA0" w:rsidP="004F1CA0">
      <w:pPr>
        <w:tabs>
          <w:tab w:val="left" w:pos="2096"/>
        </w:tabs>
        <w:ind w:left="624" w:hanging="340"/>
        <w:rPr>
          <w:rFonts w:ascii="Century Gothic" w:hAnsi="Century Gothic"/>
        </w:rPr>
      </w:pPr>
      <w:r w:rsidRPr="00DD4314">
        <w:rPr>
          <w:rFonts w:ascii="Century Gothic" w:hAnsi="Century Gothic"/>
        </w:rPr>
        <w:t>2) Промбанка и его краевой конторы в Горьком, существующей с 1932 г., основные цели ее финансирования капитального строительства Горьковской области, источники финансирования и пр.</w:t>
      </w:r>
      <w:r>
        <w:rPr>
          <w:rFonts w:ascii="Century Gothic" w:hAnsi="Century Gothic"/>
        </w:rPr>
        <w:t>;</w:t>
      </w:r>
    </w:p>
    <w:p w:rsidR="004F1CA0" w:rsidRPr="00DD4314" w:rsidRDefault="004F1CA0" w:rsidP="004F1CA0">
      <w:pPr>
        <w:tabs>
          <w:tab w:val="left" w:pos="2096"/>
        </w:tabs>
        <w:ind w:left="624" w:hanging="340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3) </w:t>
      </w:r>
      <w:proofErr w:type="spellStart"/>
      <w:r w:rsidRPr="00DD4314">
        <w:rPr>
          <w:rFonts w:ascii="Century Gothic" w:hAnsi="Century Gothic"/>
        </w:rPr>
        <w:t>Коммунбанка</w:t>
      </w:r>
      <w:proofErr w:type="spellEnd"/>
      <w:r w:rsidRPr="00DD4314">
        <w:rPr>
          <w:rFonts w:ascii="Century Gothic" w:hAnsi="Century Gothic"/>
        </w:rPr>
        <w:t xml:space="preserve"> и его операции по кредитованию коммунального хозяйства и </w:t>
      </w:r>
      <w:proofErr w:type="spellStart"/>
      <w:r w:rsidRPr="00DD4314">
        <w:rPr>
          <w:rFonts w:ascii="Century Gothic" w:hAnsi="Century Gothic"/>
        </w:rPr>
        <w:t>жилкооперации</w:t>
      </w:r>
      <w:proofErr w:type="spellEnd"/>
      <w:r>
        <w:rPr>
          <w:rFonts w:ascii="Century Gothic" w:hAnsi="Century Gothic"/>
        </w:rPr>
        <w:t>;</w:t>
      </w:r>
    </w:p>
    <w:p w:rsidR="004F1CA0" w:rsidRPr="00DD4314" w:rsidRDefault="004F1CA0" w:rsidP="004F1CA0">
      <w:pPr>
        <w:tabs>
          <w:tab w:val="left" w:pos="2096"/>
        </w:tabs>
        <w:ind w:left="624" w:hanging="340"/>
        <w:rPr>
          <w:rFonts w:ascii="Century Gothic" w:hAnsi="Century Gothic"/>
        </w:rPr>
      </w:pPr>
      <w:r w:rsidRPr="00DD4314">
        <w:rPr>
          <w:rFonts w:ascii="Century Gothic" w:hAnsi="Century Gothic"/>
        </w:rPr>
        <w:t>4) Сельхозбанка и кредитование колхозного сектора</w:t>
      </w:r>
      <w:r>
        <w:rPr>
          <w:rFonts w:ascii="Century Gothic" w:hAnsi="Century Gothic"/>
        </w:rPr>
        <w:t>;</w:t>
      </w:r>
    </w:p>
    <w:p w:rsidR="004F1CA0" w:rsidRPr="00DD4314" w:rsidRDefault="004F1CA0" w:rsidP="004F1CA0">
      <w:pPr>
        <w:tabs>
          <w:tab w:val="left" w:pos="2096"/>
        </w:tabs>
        <w:ind w:left="624" w:hanging="340"/>
        <w:rPr>
          <w:rFonts w:ascii="Century Gothic" w:hAnsi="Century Gothic"/>
        </w:rPr>
      </w:pPr>
      <w:r w:rsidRPr="00DD4314">
        <w:rPr>
          <w:rFonts w:ascii="Century Gothic" w:hAnsi="Century Gothic"/>
        </w:rPr>
        <w:t xml:space="preserve">5) </w:t>
      </w:r>
      <w:proofErr w:type="spellStart"/>
      <w:r w:rsidRPr="00DD4314">
        <w:rPr>
          <w:rFonts w:ascii="Century Gothic" w:hAnsi="Century Gothic"/>
        </w:rPr>
        <w:t>Всекобанка</w:t>
      </w:r>
      <w:proofErr w:type="spellEnd"/>
      <w:r w:rsidRPr="00DD4314">
        <w:rPr>
          <w:rFonts w:ascii="Century Gothic" w:hAnsi="Century Gothic"/>
        </w:rPr>
        <w:t xml:space="preserve"> и финансирование им потребительской и промышленной кооперации.</w:t>
      </w:r>
    </w:p>
    <w:p w:rsidR="004F1CA0" w:rsidRPr="00DD4314" w:rsidRDefault="004F1CA0" w:rsidP="004F1CA0">
      <w:pPr>
        <w:tabs>
          <w:tab w:val="left" w:pos="2096"/>
        </w:tabs>
        <w:ind w:left="624" w:hanging="340"/>
        <w:rPr>
          <w:rFonts w:ascii="Century Gothic" w:hAnsi="Century Gothic"/>
        </w:rPr>
      </w:pPr>
    </w:p>
    <w:p w:rsidR="004F1CA0" w:rsidRPr="00DD4314" w:rsidRDefault="004F1CA0" w:rsidP="004F1CA0">
      <w:pPr>
        <w:tabs>
          <w:tab w:val="left" w:pos="2096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44</w:t>
      </w:r>
      <w:r w:rsidRPr="00DD4314">
        <w:rPr>
          <w:rFonts w:ascii="Century Gothic" w:hAnsi="Century Gothic"/>
          <w:b/>
        </w:rPr>
        <w:t>.  Крапивный Д. Банк в районе // Горьковская область. – 1939. - № 2. – С. 42–46.</w:t>
      </w:r>
    </w:p>
    <w:p w:rsidR="004F1CA0" w:rsidRPr="00DD4314" w:rsidRDefault="004F1CA0" w:rsidP="004F1CA0">
      <w:pPr>
        <w:tabs>
          <w:tab w:val="left" w:pos="2096"/>
        </w:tabs>
        <w:ind w:firstLine="709"/>
        <w:rPr>
          <w:rFonts w:ascii="Century Gothic" w:hAnsi="Century Gothic"/>
        </w:rPr>
      </w:pPr>
      <w:r w:rsidRPr="00DD4314">
        <w:rPr>
          <w:rFonts w:ascii="Century Gothic" w:hAnsi="Century Gothic"/>
        </w:rPr>
        <w:t>Работа одного из лучших ф</w:t>
      </w:r>
      <w:r>
        <w:rPr>
          <w:rFonts w:ascii="Century Gothic" w:hAnsi="Century Gothic"/>
        </w:rPr>
        <w:t>илиалов госбанка в 1930-е годы –</w:t>
      </w:r>
      <w:r w:rsidRPr="00DD4314">
        <w:rPr>
          <w:rFonts w:ascii="Century Gothic" w:hAnsi="Century Gothic"/>
        </w:rPr>
        <w:t xml:space="preserve"> Гор</w:t>
      </w:r>
      <w:r>
        <w:rPr>
          <w:rFonts w:ascii="Century Gothic" w:hAnsi="Century Gothic"/>
        </w:rPr>
        <w:t>одецкого филиала Горьковского</w:t>
      </w:r>
      <w:r w:rsidRPr="00DD4314">
        <w:rPr>
          <w:rFonts w:ascii="Century Gothic" w:hAnsi="Century Gothic"/>
        </w:rPr>
        <w:t xml:space="preserve"> Госбанка, его клиентура, финансовые операции, помощь Городецким предприятиям и колхозам в их финансировании и пр.</w:t>
      </w:r>
    </w:p>
    <w:p w:rsidR="004F1CA0" w:rsidRDefault="004F1CA0" w:rsidP="004F1CA0">
      <w:pPr>
        <w:tabs>
          <w:tab w:val="left" w:pos="2096"/>
        </w:tabs>
        <w:ind w:left="360"/>
        <w:rPr>
          <w:rFonts w:ascii="Century Gothic" w:hAnsi="Century Gothic"/>
          <w:b/>
        </w:rPr>
      </w:pPr>
    </w:p>
    <w:p w:rsidR="004F1CA0" w:rsidRDefault="004F1CA0" w:rsidP="004F1CA0">
      <w:pPr>
        <w:tabs>
          <w:tab w:val="left" w:pos="2096"/>
        </w:tabs>
        <w:ind w:left="360"/>
        <w:rPr>
          <w:rFonts w:ascii="Century Gothic" w:hAnsi="Century Gothic"/>
          <w:b/>
        </w:rPr>
      </w:pPr>
    </w:p>
    <w:p w:rsidR="00AB4BA3" w:rsidRDefault="00AB4BA3"/>
    <w:sectPr w:rsidR="00AB4BA3" w:rsidSect="0089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A0" w:rsidRDefault="004F1CA0" w:rsidP="004F1CA0">
      <w:r>
        <w:separator/>
      </w:r>
    </w:p>
  </w:endnote>
  <w:endnote w:type="continuationSeparator" w:id="1">
    <w:p w:rsidR="004F1CA0" w:rsidRDefault="004F1CA0" w:rsidP="004F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0" w:rsidRDefault="00895E1B" w:rsidP="00024F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C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CA0" w:rsidRDefault="004F1C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0" w:rsidRDefault="00895E1B" w:rsidP="00024F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C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CA0">
      <w:rPr>
        <w:rStyle w:val="a5"/>
        <w:noProof/>
      </w:rPr>
      <w:t>2</w:t>
    </w:r>
    <w:r>
      <w:rPr>
        <w:rStyle w:val="a5"/>
      </w:rPr>
      <w:fldChar w:fldCharType="end"/>
    </w:r>
  </w:p>
  <w:p w:rsidR="004F1CA0" w:rsidRDefault="004F1CA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0" w:rsidRDefault="00895E1B" w:rsidP="00024F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C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CA0" w:rsidRDefault="004F1CA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0" w:rsidRDefault="00895E1B" w:rsidP="00024F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C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165">
      <w:rPr>
        <w:rStyle w:val="a5"/>
        <w:noProof/>
      </w:rPr>
      <w:t>3</w:t>
    </w:r>
    <w:r>
      <w:rPr>
        <w:rStyle w:val="a5"/>
      </w:rPr>
      <w:fldChar w:fldCharType="end"/>
    </w:r>
  </w:p>
  <w:p w:rsidR="004F1CA0" w:rsidRDefault="004F1C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A0" w:rsidRDefault="004F1CA0" w:rsidP="004F1CA0">
      <w:r>
        <w:separator/>
      </w:r>
    </w:p>
  </w:footnote>
  <w:footnote w:type="continuationSeparator" w:id="1">
    <w:p w:rsidR="004F1CA0" w:rsidRDefault="004F1CA0" w:rsidP="004F1CA0">
      <w:r>
        <w:continuationSeparator/>
      </w:r>
    </w:p>
  </w:footnote>
  <w:footnote w:id="2">
    <w:p w:rsidR="004F1CA0" w:rsidRDefault="004F1CA0" w:rsidP="004F1CA0">
      <w:pPr>
        <w:pStyle w:val="a6"/>
        <w:jc w:val="both"/>
      </w:pPr>
      <w:r>
        <w:rPr>
          <w:rStyle w:val="a8"/>
        </w:rPr>
        <w:footnoteRef/>
      </w:r>
      <w:r>
        <w:t xml:space="preserve"> Находился приказ на ул. </w:t>
      </w:r>
      <w:proofErr w:type="spellStart"/>
      <w:r>
        <w:t>Тихоновской</w:t>
      </w:r>
      <w:proofErr w:type="spellEnd"/>
      <w:r>
        <w:t xml:space="preserve"> (Ульянова)</w:t>
      </w:r>
    </w:p>
  </w:footnote>
  <w:footnote w:id="3">
    <w:p w:rsidR="004F1CA0" w:rsidRDefault="004F1CA0" w:rsidP="004F1CA0">
      <w:pPr>
        <w:pStyle w:val="a6"/>
      </w:pPr>
      <w:r>
        <w:rPr>
          <w:rStyle w:val="a8"/>
        </w:rPr>
        <w:footnoteRef/>
      </w:r>
      <w:r>
        <w:t xml:space="preserve"> Подробно о деятельности каждого отдельного нижегородского банка – </w:t>
      </w:r>
      <w:proofErr w:type="gramStart"/>
      <w:r>
        <w:t>см</w:t>
      </w:r>
      <w:proofErr w:type="gramEnd"/>
      <w:r>
        <w:t>. ниже</w:t>
      </w:r>
    </w:p>
  </w:footnote>
  <w:footnote w:id="4">
    <w:p w:rsidR="004F1CA0" w:rsidRDefault="004F1CA0" w:rsidP="004F1CA0">
      <w:pPr>
        <w:pStyle w:val="a6"/>
      </w:pPr>
      <w:r>
        <w:rPr>
          <w:rStyle w:val="a8"/>
        </w:rPr>
        <w:footnoteRef/>
      </w:r>
      <w:r>
        <w:t xml:space="preserve"> См.: Богородицкая Н.А., Самохвалов В. Банки на Нижегородской ярмарке // 100 лет 16-й Всероссийской промышленно-художественной выставке в Н.Новгороде в </w:t>
      </w:r>
      <w:smartTag w:uri="urn:schemas-microsoft-com:office:smarttags" w:element="metricconverter">
        <w:smartTagPr>
          <w:attr w:name="ProductID" w:val="1896 г"/>
        </w:smartTagPr>
        <w:r>
          <w:t>1896 г</w:t>
        </w:r>
      </w:smartTag>
      <w:r>
        <w:t>. – Н.Новгород, 1997. – С. 60–62.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5E5D"/>
    <w:multiLevelType w:val="hybridMultilevel"/>
    <w:tmpl w:val="C152D91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CA0"/>
    <w:rsid w:val="004F1CA0"/>
    <w:rsid w:val="00615165"/>
    <w:rsid w:val="00895E1B"/>
    <w:rsid w:val="00AB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1CA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F1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1CA0"/>
  </w:style>
  <w:style w:type="paragraph" w:styleId="a6">
    <w:name w:val="footnote text"/>
    <w:basedOn w:val="a"/>
    <w:link w:val="a7"/>
    <w:semiHidden/>
    <w:rsid w:val="004F1CA0"/>
    <w:pPr>
      <w:overflowPunct/>
      <w:autoSpaceDE/>
      <w:autoSpaceDN/>
      <w:adjustRightInd/>
      <w:textAlignment w:val="auto"/>
    </w:pPr>
  </w:style>
  <w:style w:type="character" w:customStyle="1" w:styleId="a7">
    <w:name w:val="Текст сноски Знак"/>
    <w:basedOn w:val="a0"/>
    <w:link w:val="a6"/>
    <w:semiHidden/>
    <w:rsid w:val="004F1C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F1CA0"/>
    <w:rPr>
      <w:vertAlign w:val="superscript"/>
    </w:rPr>
  </w:style>
  <w:style w:type="paragraph" w:styleId="a9">
    <w:name w:val="caption"/>
    <w:basedOn w:val="a"/>
    <w:next w:val="a"/>
    <w:qFormat/>
    <w:rsid w:val="004F1CA0"/>
    <w:pPr>
      <w:overflowPunct/>
      <w:autoSpaceDE/>
      <w:autoSpaceDN/>
      <w:adjustRightInd/>
      <w:spacing w:before="120" w:after="120"/>
      <w:textAlignment w:val="auto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1C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C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1CA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F1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1CA0"/>
  </w:style>
  <w:style w:type="paragraph" w:styleId="a6">
    <w:name w:val="footnote text"/>
    <w:basedOn w:val="a"/>
    <w:link w:val="a7"/>
    <w:semiHidden/>
    <w:rsid w:val="004F1CA0"/>
    <w:pPr>
      <w:overflowPunct/>
      <w:autoSpaceDE/>
      <w:autoSpaceDN/>
      <w:adjustRightInd/>
      <w:textAlignment w:val="auto"/>
    </w:pPr>
  </w:style>
  <w:style w:type="character" w:customStyle="1" w:styleId="a7">
    <w:name w:val="Текст сноски Знак"/>
    <w:basedOn w:val="a0"/>
    <w:link w:val="a6"/>
    <w:semiHidden/>
    <w:rsid w:val="004F1C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F1CA0"/>
    <w:rPr>
      <w:vertAlign w:val="superscript"/>
    </w:rPr>
  </w:style>
  <w:style w:type="paragraph" w:styleId="a9">
    <w:name w:val="caption"/>
    <w:basedOn w:val="a"/>
    <w:next w:val="a"/>
    <w:qFormat/>
    <w:rsid w:val="004F1CA0"/>
    <w:pPr>
      <w:overflowPunct/>
      <w:autoSpaceDE/>
      <w:autoSpaceDN/>
      <w:adjustRightInd/>
      <w:spacing w:before="120" w:after="120"/>
      <w:textAlignment w:val="auto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1C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footer" Target="footer4.xml"/><Relationship Id="rId19" Type="http://schemas.openxmlformats.org/officeDocument/2006/relationships/image" Target="media/image9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c400</cp:lastModifiedBy>
  <cp:revision>2</cp:revision>
  <dcterms:created xsi:type="dcterms:W3CDTF">2017-10-06T15:33:00Z</dcterms:created>
  <dcterms:modified xsi:type="dcterms:W3CDTF">2017-12-06T06:11:00Z</dcterms:modified>
</cp:coreProperties>
</file>